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398B7">
      <w:pPr>
        <w:spacing w:line="540" w:lineRule="exact"/>
        <w:jc w:val="center"/>
        <w:rPr>
          <w:rFonts w:ascii="仿宋" w:hAnsi="仿宋" w:eastAsia="仿宋"/>
          <w:b/>
          <w:sz w:val="48"/>
          <w:szCs w:val="32"/>
        </w:rPr>
      </w:pPr>
    </w:p>
    <w:p w14:paraId="38E9C8FD">
      <w:pPr>
        <w:spacing w:line="540" w:lineRule="exact"/>
        <w:jc w:val="center"/>
        <w:rPr>
          <w:rFonts w:ascii="仿宋" w:hAnsi="仿宋" w:eastAsia="仿宋"/>
          <w:b/>
          <w:sz w:val="48"/>
          <w:szCs w:val="32"/>
        </w:rPr>
      </w:pPr>
      <w:r>
        <w:rPr>
          <w:rFonts w:hint="eastAsia" w:ascii="仿宋" w:hAnsi="仿宋" w:eastAsia="仿宋"/>
          <w:b/>
          <w:sz w:val="48"/>
          <w:szCs w:val="32"/>
        </w:rPr>
        <w:t>202</w:t>
      </w:r>
      <w:r>
        <w:rPr>
          <w:rFonts w:ascii="仿宋" w:hAnsi="仿宋" w:eastAsia="仿宋"/>
          <w:b/>
          <w:sz w:val="48"/>
          <w:szCs w:val="32"/>
        </w:rPr>
        <w:t>5</w:t>
      </w:r>
      <w:r>
        <w:rPr>
          <w:rFonts w:hint="eastAsia" w:ascii="仿宋" w:hAnsi="仿宋" w:eastAsia="仿宋"/>
          <w:b/>
          <w:sz w:val="48"/>
          <w:szCs w:val="32"/>
        </w:rPr>
        <w:t>年物探院激光超声三坐标数据采集系统保养项目</w:t>
      </w:r>
    </w:p>
    <w:p w14:paraId="56AAF78C">
      <w:pPr>
        <w:spacing w:line="540" w:lineRule="exact"/>
        <w:ind w:left="840" w:firstLine="420"/>
        <w:rPr>
          <w:rFonts w:ascii="仿宋" w:hAnsi="仿宋" w:eastAsia="仿宋"/>
          <w:b/>
          <w:sz w:val="32"/>
          <w:szCs w:val="32"/>
        </w:rPr>
      </w:pPr>
    </w:p>
    <w:p w14:paraId="31D96675">
      <w:pPr>
        <w:spacing w:line="540" w:lineRule="exact"/>
        <w:ind w:left="840" w:firstLine="420"/>
        <w:rPr>
          <w:rFonts w:ascii="仿宋" w:hAnsi="仿宋" w:eastAsia="仿宋"/>
          <w:b/>
          <w:sz w:val="32"/>
          <w:szCs w:val="32"/>
        </w:rPr>
      </w:pPr>
    </w:p>
    <w:p w14:paraId="65D21E19">
      <w:pPr>
        <w:spacing w:line="540" w:lineRule="exact"/>
        <w:ind w:left="840" w:firstLine="420"/>
        <w:rPr>
          <w:rFonts w:ascii="仿宋" w:hAnsi="仿宋" w:eastAsia="仿宋"/>
          <w:b/>
          <w:sz w:val="32"/>
          <w:szCs w:val="32"/>
        </w:rPr>
      </w:pPr>
    </w:p>
    <w:p w14:paraId="58FB516A">
      <w:pPr>
        <w:spacing w:line="540" w:lineRule="exact"/>
        <w:ind w:left="840" w:firstLine="420"/>
        <w:rPr>
          <w:rFonts w:ascii="仿宋" w:hAnsi="仿宋" w:eastAsia="仿宋"/>
          <w:b/>
          <w:sz w:val="32"/>
          <w:szCs w:val="32"/>
        </w:rPr>
      </w:pPr>
    </w:p>
    <w:p w14:paraId="09C4473A">
      <w:pPr>
        <w:spacing w:line="540" w:lineRule="exact"/>
        <w:ind w:left="840" w:firstLine="420"/>
        <w:rPr>
          <w:rFonts w:ascii="仿宋" w:hAnsi="仿宋" w:eastAsia="仿宋"/>
          <w:b/>
          <w:sz w:val="32"/>
          <w:szCs w:val="32"/>
        </w:rPr>
      </w:pPr>
    </w:p>
    <w:p w14:paraId="1A8E5488">
      <w:pPr>
        <w:spacing w:line="540" w:lineRule="exact"/>
        <w:ind w:left="840" w:firstLine="420"/>
        <w:rPr>
          <w:rFonts w:ascii="仿宋" w:hAnsi="仿宋" w:eastAsia="仿宋"/>
          <w:b/>
          <w:sz w:val="32"/>
          <w:szCs w:val="32"/>
        </w:rPr>
      </w:pPr>
    </w:p>
    <w:p w14:paraId="6A7088CF">
      <w:pPr>
        <w:spacing w:line="540" w:lineRule="exact"/>
        <w:ind w:left="840" w:firstLine="420"/>
        <w:rPr>
          <w:rFonts w:ascii="仿宋" w:hAnsi="仿宋" w:eastAsia="仿宋"/>
          <w:b/>
          <w:sz w:val="32"/>
          <w:szCs w:val="32"/>
        </w:rPr>
      </w:pPr>
    </w:p>
    <w:p w14:paraId="51CC7F58">
      <w:pPr>
        <w:spacing w:line="540" w:lineRule="exact"/>
        <w:ind w:left="840" w:firstLine="420"/>
        <w:rPr>
          <w:rFonts w:ascii="仿宋" w:hAnsi="仿宋" w:eastAsia="仿宋"/>
          <w:b/>
          <w:sz w:val="32"/>
          <w:szCs w:val="32"/>
        </w:rPr>
      </w:pPr>
    </w:p>
    <w:p w14:paraId="1003A5D7">
      <w:pPr>
        <w:spacing w:line="540" w:lineRule="exact"/>
        <w:ind w:left="840" w:firstLine="420"/>
        <w:rPr>
          <w:rFonts w:ascii="仿宋" w:hAnsi="仿宋" w:eastAsia="仿宋"/>
          <w:b/>
          <w:sz w:val="32"/>
          <w:szCs w:val="32"/>
        </w:rPr>
      </w:pPr>
    </w:p>
    <w:p w14:paraId="5A316CAD">
      <w:pPr>
        <w:spacing w:line="540" w:lineRule="exact"/>
        <w:ind w:left="840" w:firstLine="420"/>
        <w:rPr>
          <w:rFonts w:ascii="仿宋" w:hAnsi="仿宋" w:eastAsia="仿宋"/>
          <w:b/>
          <w:sz w:val="32"/>
          <w:szCs w:val="32"/>
        </w:rPr>
      </w:pPr>
    </w:p>
    <w:p w14:paraId="03383669">
      <w:pPr>
        <w:spacing w:line="540" w:lineRule="exact"/>
        <w:ind w:left="840" w:firstLine="420"/>
        <w:rPr>
          <w:rFonts w:ascii="仿宋" w:hAnsi="仿宋" w:eastAsia="仿宋"/>
          <w:b/>
          <w:sz w:val="32"/>
          <w:szCs w:val="32"/>
        </w:rPr>
      </w:pPr>
    </w:p>
    <w:p w14:paraId="69283076">
      <w:pPr>
        <w:spacing w:line="540" w:lineRule="exact"/>
        <w:ind w:left="840" w:firstLine="420"/>
        <w:rPr>
          <w:rFonts w:ascii="仿宋" w:hAnsi="仿宋" w:eastAsia="仿宋"/>
          <w:b/>
          <w:sz w:val="32"/>
          <w:szCs w:val="32"/>
        </w:rPr>
      </w:pPr>
    </w:p>
    <w:p w14:paraId="04ED068E">
      <w:pPr>
        <w:spacing w:line="540" w:lineRule="exact"/>
        <w:ind w:left="840" w:firstLine="420"/>
        <w:rPr>
          <w:rFonts w:ascii="仿宋" w:hAnsi="仿宋" w:eastAsia="仿宋"/>
          <w:b/>
          <w:sz w:val="32"/>
          <w:szCs w:val="32"/>
        </w:rPr>
      </w:pPr>
    </w:p>
    <w:p w14:paraId="1DDC3634">
      <w:pPr>
        <w:spacing w:line="540" w:lineRule="exact"/>
        <w:ind w:left="840" w:firstLine="420"/>
        <w:rPr>
          <w:rFonts w:ascii="仿宋" w:hAnsi="仿宋" w:eastAsia="仿宋"/>
          <w:b/>
          <w:sz w:val="32"/>
          <w:szCs w:val="32"/>
        </w:rPr>
      </w:pPr>
    </w:p>
    <w:p w14:paraId="480EA47A">
      <w:pPr>
        <w:spacing w:line="540" w:lineRule="exact"/>
        <w:ind w:left="840" w:firstLine="420"/>
        <w:rPr>
          <w:rFonts w:ascii="仿宋" w:hAnsi="仿宋" w:eastAsia="仿宋"/>
          <w:b/>
          <w:sz w:val="32"/>
          <w:szCs w:val="32"/>
        </w:rPr>
      </w:pPr>
    </w:p>
    <w:p w14:paraId="335DB9CC">
      <w:pPr>
        <w:spacing w:line="540" w:lineRule="exact"/>
        <w:ind w:left="840" w:firstLine="420"/>
        <w:rPr>
          <w:rFonts w:ascii="仿宋" w:hAnsi="仿宋" w:eastAsia="仿宋"/>
          <w:b/>
          <w:sz w:val="32"/>
          <w:szCs w:val="32"/>
        </w:rPr>
      </w:pPr>
      <w:r>
        <w:rPr>
          <w:rFonts w:hint="eastAsia" w:ascii="仿宋" w:hAnsi="仿宋" w:eastAsia="仿宋"/>
          <w:b/>
          <w:sz w:val="32"/>
          <w:szCs w:val="32"/>
        </w:rPr>
        <w:t>需求方：中石化石油物探技术研究院有限公司</w:t>
      </w:r>
    </w:p>
    <w:p w14:paraId="1491CC03">
      <w:pPr>
        <w:spacing w:line="540" w:lineRule="exact"/>
        <w:ind w:firstLine="1285" w:firstLineChars="400"/>
        <w:rPr>
          <w:rFonts w:ascii="仿宋" w:hAnsi="仿宋" w:eastAsia="仿宋"/>
          <w:b/>
          <w:sz w:val="32"/>
          <w:szCs w:val="32"/>
        </w:rPr>
      </w:pPr>
      <w:r>
        <w:rPr>
          <w:rFonts w:hint="eastAsia" w:ascii="仿宋" w:hAnsi="仿宋" w:eastAsia="仿宋"/>
          <w:b/>
          <w:sz w:val="32"/>
          <w:szCs w:val="32"/>
        </w:rPr>
        <w:t>报价方：</w:t>
      </w:r>
    </w:p>
    <w:p w14:paraId="43314470">
      <w:pPr>
        <w:spacing w:line="540" w:lineRule="exact"/>
        <w:ind w:firstLine="1285" w:firstLineChars="400"/>
        <w:rPr>
          <w:rFonts w:ascii="仿宋" w:hAnsi="仿宋" w:eastAsia="仿宋"/>
          <w:b/>
          <w:sz w:val="32"/>
          <w:szCs w:val="32"/>
        </w:rPr>
      </w:pPr>
      <w:r>
        <w:rPr>
          <w:rFonts w:hint="eastAsia" w:ascii="仿宋" w:hAnsi="仿宋" w:eastAsia="仿宋"/>
          <w:b/>
          <w:sz w:val="32"/>
          <w:szCs w:val="32"/>
        </w:rPr>
        <w:t>联系地址：</w:t>
      </w:r>
    </w:p>
    <w:p w14:paraId="51C4ED67">
      <w:pPr>
        <w:spacing w:line="540" w:lineRule="exact"/>
        <w:ind w:firstLine="1285" w:firstLineChars="400"/>
        <w:rPr>
          <w:rFonts w:ascii="仿宋" w:hAnsi="仿宋" w:eastAsia="仿宋"/>
          <w:b/>
          <w:sz w:val="32"/>
          <w:szCs w:val="32"/>
        </w:rPr>
      </w:pPr>
      <w:r>
        <w:rPr>
          <w:rFonts w:hint="eastAsia" w:ascii="仿宋" w:hAnsi="仿宋" w:eastAsia="仿宋"/>
          <w:b/>
          <w:sz w:val="32"/>
          <w:szCs w:val="32"/>
        </w:rPr>
        <w:t>联系电话：</w:t>
      </w:r>
    </w:p>
    <w:p w14:paraId="622DCFB4">
      <w:pPr>
        <w:spacing w:line="540" w:lineRule="exact"/>
        <w:ind w:firstLine="1285" w:firstLineChars="400"/>
        <w:rPr>
          <w:rFonts w:ascii="仿宋" w:hAnsi="仿宋" w:eastAsia="仿宋"/>
          <w:b/>
          <w:sz w:val="32"/>
          <w:szCs w:val="32"/>
        </w:rPr>
      </w:pPr>
      <w:r>
        <w:rPr>
          <w:rFonts w:hint="eastAsia" w:ascii="仿宋" w:hAnsi="仿宋" w:eastAsia="仿宋"/>
          <w:b/>
          <w:sz w:val="32"/>
          <w:szCs w:val="32"/>
        </w:rPr>
        <w:t>邮箱地址：</w:t>
      </w:r>
    </w:p>
    <w:p w14:paraId="5EFA1867">
      <w:pPr>
        <w:spacing w:line="540" w:lineRule="exact"/>
        <w:rPr>
          <w:rFonts w:ascii="仿宋" w:hAnsi="仿宋" w:eastAsia="仿宋"/>
          <w:b/>
          <w:sz w:val="32"/>
          <w:szCs w:val="32"/>
        </w:rPr>
      </w:pPr>
    </w:p>
    <w:p w14:paraId="59522345">
      <w:pPr>
        <w:spacing w:line="540" w:lineRule="exact"/>
        <w:jc w:val="center"/>
        <w:rPr>
          <w:rFonts w:ascii="仿宋" w:hAnsi="仿宋" w:eastAsia="仿宋"/>
          <w:b/>
          <w:sz w:val="32"/>
          <w:szCs w:val="32"/>
        </w:rPr>
      </w:pPr>
      <w:r>
        <w:rPr>
          <w:rFonts w:hint="eastAsia" w:ascii="仿宋" w:hAnsi="仿宋" w:eastAsia="仿宋"/>
          <w:b/>
          <w:sz w:val="32"/>
          <w:szCs w:val="32"/>
        </w:rPr>
        <w:t>202</w:t>
      </w:r>
      <w:r>
        <w:rPr>
          <w:rFonts w:ascii="仿宋" w:hAnsi="仿宋" w:eastAsia="仿宋"/>
          <w:b/>
          <w:sz w:val="32"/>
          <w:szCs w:val="32"/>
        </w:rPr>
        <w:t>5</w:t>
      </w:r>
      <w:r>
        <w:rPr>
          <w:rFonts w:hint="eastAsia" w:ascii="仿宋" w:hAnsi="仿宋" w:eastAsia="仿宋"/>
          <w:b/>
          <w:sz w:val="32"/>
          <w:szCs w:val="32"/>
        </w:rPr>
        <w:t>年</w:t>
      </w:r>
      <w:r>
        <w:rPr>
          <w:rFonts w:hint="eastAsia" w:ascii="仿宋" w:hAnsi="仿宋" w:eastAsia="仿宋"/>
          <w:b/>
          <w:sz w:val="32"/>
          <w:szCs w:val="32"/>
          <w:lang w:val="en-US" w:eastAsia="zh-CN"/>
        </w:rPr>
        <w:t>10</w:t>
      </w:r>
      <w:r>
        <w:rPr>
          <w:rFonts w:hint="eastAsia" w:ascii="仿宋" w:hAnsi="仿宋" w:eastAsia="仿宋"/>
          <w:b/>
          <w:sz w:val="32"/>
          <w:szCs w:val="32"/>
        </w:rPr>
        <w:t>月</w:t>
      </w:r>
      <w:r>
        <w:rPr>
          <w:rFonts w:hint="eastAsia" w:ascii="仿宋" w:hAnsi="仿宋" w:eastAsia="仿宋"/>
          <w:b/>
          <w:sz w:val="32"/>
          <w:szCs w:val="32"/>
          <w:lang w:val="en-US" w:eastAsia="zh-CN"/>
        </w:rPr>
        <w:t>10</w:t>
      </w:r>
      <w:r>
        <w:rPr>
          <w:rFonts w:hint="eastAsia" w:ascii="仿宋" w:hAnsi="仿宋" w:eastAsia="仿宋"/>
          <w:b/>
          <w:sz w:val="32"/>
          <w:szCs w:val="32"/>
        </w:rPr>
        <w:t>日</w:t>
      </w:r>
      <w:r>
        <w:rPr>
          <w:rFonts w:ascii="仿宋" w:hAnsi="仿宋" w:eastAsia="仿宋"/>
          <w:b/>
          <w:sz w:val="32"/>
          <w:szCs w:val="32"/>
        </w:rPr>
        <w:br w:type="page"/>
      </w:r>
    </w:p>
    <w:p w14:paraId="0F7AAEAD">
      <w:pPr>
        <w:spacing w:line="540" w:lineRule="exact"/>
        <w:jc w:val="center"/>
        <w:rPr>
          <w:rFonts w:ascii="仿宋" w:hAnsi="仿宋" w:eastAsia="仿宋"/>
          <w:b/>
          <w:sz w:val="32"/>
          <w:szCs w:val="32"/>
        </w:rPr>
      </w:pPr>
    </w:p>
    <w:p w14:paraId="4DFFA610">
      <w:pPr>
        <w:spacing w:line="540" w:lineRule="exact"/>
        <w:jc w:val="center"/>
        <w:rPr>
          <w:rFonts w:ascii="仿宋" w:hAnsi="仿宋" w:eastAsia="仿宋"/>
          <w:b/>
          <w:sz w:val="32"/>
          <w:szCs w:val="32"/>
        </w:rPr>
      </w:pPr>
      <w:r>
        <w:rPr>
          <w:rFonts w:hint="eastAsia" w:ascii="仿宋" w:hAnsi="仿宋" w:eastAsia="仿宋"/>
          <w:b/>
          <w:sz w:val="32"/>
          <w:szCs w:val="32"/>
        </w:rPr>
        <w:t>目录</w:t>
      </w:r>
    </w:p>
    <w:p w14:paraId="2067A53C">
      <w:pPr>
        <w:spacing w:line="540" w:lineRule="exact"/>
        <w:jc w:val="center"/>
        <w:rPr>
          <w:rFonts w:ascii="仿宋" w:hAnsi="仿宋" w:eastAsia="仿宋"/>
          <w:b/>
          <w:sz w:val="32"/>
          <w:szCs w:val="32"/>
        </w:rPr>
      </w:pPr>
    </w:p>
    <w:p w14:paraId="5A482800">
      <w:pPr>
        <w:pStyle w:val="17"/>
        <w:numPr>
          <w:ilvl w:val="0"/>
          <w:numId w:val="1"/>
        </w:numPr>
        <w:spacing w:line="540" w:lineRule="exact"/>
        <w:ind w:firstLineChars="0"/>
        <w:rPr>
          <w:rFonts w:ascii="仿宋" w:hAnsi="仿宋" w:eastAsia="仿宋"/>
          <w:b/>
          <w:sz w:val="32"/>
          <w:szCs w:val="32"/>
        </w:rPr>
      </w:pPr>
      <w:r>
        <w:rPr>
          <w:rFonts w:hint="eastAsia" w:ascii="仿宋" w:hAnsi="仿宋" w:eastAsia="仿宋"/>
          <w:b/>
          <w:sz w:val="32"/>
          <w:szCs w:val="32"/>
        </w:rPr>
        <w:t>公司简介（含公司业绩）</w:t>
      </w:r>
    </w:p>
    <w:p w14:paraId="1B01BB2E">
      <w:pPr>
        <w:spacing w:line="540" w:lineRule="exact"/>
        <w:ind w:firstLine="643" w:firstLineChars="200"/>
        <w:rPr>
          <w:rFonts w:ascii="仿宋" w:hAnsi="仿宋" w:eastAsia="仿宋"/>
          <w:b/>
          <w:sz w:val="32"/>
          <w:szCs w:val="32"/>
        </w:rPr>
      </w:pPr>
      <w:r>
        <w:rPr>
          <w:rFonts w:hint="eastAsia" w:ascii="仿宋" w:hAnsi="仿宋" w:eastAsia="仿宋"/>
          <w:b/>
          <w:sz w:val="32"/>
          <w:szCs w:val="32"/>
        </w:rPr>
        <w:t>二、公司资质文件</w:t>
      </w:r>
    </w:p>
    <w:p w14:paraId="61800D16">
      <w:pPr>
        <w:spacing w:line="540" w:lineRule="exact"/>
        <w:ind w:firstLine="643" w:firstLineChars="200"/>
        <w:rPr>
          <w:rFonts w:ascii="仿宋" w:hAnsi="仿宋" w:eastAsia="仿宋"/>
          <w:b/>
          <w:sz w:val="32"/>
          <w:szCs w:val="32"/>
        </w:rPr>
      </w:pPr>
      <w:r>
        <w:rPr>
          <w:rFonts w:hint="eastAsia" w:ascii="仿宋" w:hAnsi="仿宋" w:eastAsia="仿宋"/>
          <w:b/>
          <w:sz w:val="32"/>
          <w:szCs w:val="32"/>
        </w:rPr>
        <w:t>营业执照、税务登记证、授权书（代理）等</w:t>
      </w:r>
    </w:p>
    <w:p w14:paraId="69E29369">
      <w:pPr>
        <w:spacing w:line="540" w:lineRule="exact"/>
        <w:ind w:firstLine="643" w:firstLineChars="200"/>
        <w:rPr>
          <w:rFonts w:ascii="仿宋" w:hAnsi="仿宋" w:eastAsia="仿宋"/>
          <w:b/>
          <w:sz w:val="32"/>
          <w:szCs w:val="32"/>
        </w:rPr>
      </w:pPr>
      <w:r>
        <w:rPr>
          <w:rFonts w:hint="eastAsia" w:ascii="仿宋" w:hAnsi="仿宋" w:eastAsia="仿宋"/>
          <w:b/>
          <w:sz w:val="32"/>
          <w:szCs w:val="32"/>
        </w:rPr>
        <w:t>三、服务方案</w:t>
      </w:r>
    </w:p>
    <w:p w14:paraId="599B6333">
      <w:pPr>
        <w:spacing w:line="540" w:lineRule="exact"/>
        <w:ind w:firstLine="643" w:firstLineChars="200"/>
        <w:rPr>
          <w:rFonts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、项目概述</w:t>
      </w:r>
    </w:p>
    <w:p w14:paraId="46E95B66">
      <w:pPr>
        <w:spacing w:line="540" w:lineRule="exact"/>
        <w:ind w:firstLine="643" w:firstLineChars="2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、服务内容</w:t>
      </w:r>
    </w:p>
    <w:p w14:paraId="7109345A">
      <w:pPr>
        <w:spacing w:line="540" w:lineRule="exact"/>
        <w:ind w:firstLine="643"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、实施方案</w:t>
      </w:r>
    </w:p>
    <w:p w14:paraId="22FD3938">
      <w:pPr>
        <w:spacing w:line="540" w:lineRule="exact"/>
        <w:ind w:firstLine="643" w:firstLineChars="200"/>
        <w:rPr>
          <w:rFonts w:ascii="仿宋" w:hAnsi="仿宋" w:eastAsia="仿宋"/>
          <w:b/>
          <w:sz w:val="32"/>
          <w:szCs w:val="32"/>
        </w:rPr>
      </w:pPr>
      <w:r>
        <w:rPr>
          <w:rFonts w:hint="eastAsia" w:ascii="仿宋" w:hAnsi="仿宋" w:eastAsia="仿宋"/>
          <w:b/>
          <w:sz w:val="32"/>
          <w:szCs w:val="32"/>
        </w:rPr>
        <w:t>四、商务报价（需分项报价，含一年质保期）</w:t>
      </w:r>
    </w:p>
    <w:p w14:paraId="786080F2">
      <w:pPr>
        <w:widowControl/>
        <w:jc w:val="left"/>
        <w:rPr>
          <w:rFonts w:ascii="仿宋" w:hAnsi="仿宋" w:eastAsia="仿宋"/>
          <w:b/>
          <w:sz w:val="32"/>
          <w:szCs w:val="32"/>
        </w:rPr>
      </w:pPr>
    </w:p>
    <w:p w14:paraId="1DC005B7">
      <w:pPr>
        <w:rPr>
          <w:rFonts w:ascii="仿宋" w:hAnsi="仿宋" w:eastAsia="仿宋"/>
          <w:b/>
          <w:sz w:val="40"/>
          <w:szCs w:val="36"/>
        </w:rPr>
      </w:pPr>
      <w:r>
        <w:rPr>
          <w:rFonts w:hint="eastAsia" w:ascii="仿宋" w:hAnsi="仿宋" w:eastAsia="仿宋"/>
          <w:b/>
          <w:sz w:val="40"/>
          <w:szCs w:val="36"/>
        </w:rPr>
        <w:br w:type="page"/>
      </w:r>
    </w:p>
    <w:p w14:paraId="561B14BF">
      <w:pPr>
        <w:jc w:val="center"/>
        <w:rPr>
          <w:rFonts w:hint="eastAsia" w:ascii="仿宋" w:hAnsi="仿宋" w:eastAsia="仿宋"/>
          <w:b/>
          <w:sz w:val="40"/>
          <w:szCs w:val="36"/>
        </w:rPr>
      </w:pPr>
      <w:r>
        <w:rPr>
          <w:rFonts w:hint="eastAsia" w:ascii="仿宋" w:hAnsi="仿宋" w:eastAsia="仿宋"/>
          <w:b/>
          <w:sz w:val="48"/>
          <w:szCs w:val="32"/>
        </w:rPr>
        <w:t>202</w:t>
      </w:r>
      <w:r>
        <w:rPr>
          <w:rFonts w:ascii="仿宋" w:hAnsi="仿宋" w:eastAsia="仿宋"/>
          <w:b/>
          <w:sz w:val="48"/>
          <w:szCs w:val="32"/>
        </w:rPr>
        <w:t>5</w:t>
      </w:r>
      <w:r>
        <w:rPr>
          <w:rFonts w:hint="eastAsia" w:ascii="仿宋" w:hAnsi="仿宋" w:eastAsia="仿宋"/>
          <w:b/>
          <w:sz w:val="48"/>
          <w:szCs w:val="32"/>
        </w:rPr>
        <w:t>年物探院激光超声三坐标数据采集系统保养项目技术要求</w:t>
      </w:r>
    </w:p>
    <w:p w14:paraId="00746E3B">
      <w:pPr>
        <w:jc w:val="center"/>
        <w:rPr>
          <w:rFonts w:hint="eastAsia" w:ascii="仿宋" w:hAnsi="仿宋" w:eastAsia="仿宋"/>
          <w:b/>
          <w:sz w:val="40"/>
          <w:szCs w:val="36"/>
        </w:rPr>
      </w:pPr>
    </w:p>
    <w:p w14:paraId="755ECC4E">
      <w:pPr>
        <w:spacing w:line="540" w:lineRule="exact"/>
        <w:ind w:firstLine="643" w:firstLineChars="200"/>
        <w:rPr>
          <w:rFonts w:ascii="仿宋" w:hAnsi="仿宋" w:eastAsia="仿宋"/>
          <w:b/>
          <w:sz w:val="32"/>
          <w:szCs w:val="32"/>
        </w:rPr>
      </w:pPr>
    </w:p>
    <w:p w14:paraId="142A0FA1">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目录</w:t>
      </w:r>
    </w:p>
    <w:p w14:paraId="2D155B71">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1总则</w:t>
      </w:r>
      <w:r>
        <w:rPr>
          <w:rFonts w:hint="eastAsia" w:ascii="仿宋" w:hAnsi="仿宋" w:eastAsia="仿宋"/>
          <w:b/>
          <w:sz w:val="32"/>
          <w:szCs w:val="32"/>
        </w:rPr>
        <w:tab/>
      </w:r>
    </w:p>
    <w:p w14:paraId="68783754">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2</w:t>
      </w:r>
      <w:r>
        <w:rPr>
          <w:rFonts w:hint="eastAsia" w:ascii="仿宋" w:hAnsi="仿宋" w:eastAsia="仿宋"/>
          <w:b/>
          <w:sz w:val="32"/>
          <w:szCs w:val="32"/>
          <w:lang w:val="en-US" w:eastAsia="zh-CN"/>
        </w:rPr>
        <w:t>服务标准及规范</w:t>
      </w:r>
      <w:r>
        <w:rPr>
          <w:rFonts w:hint="eastAsia" w:ascii="仿宋" w:hAnsi="仿宋" w:eastAsia="仿宋"/>
          <w:b/>
          <w:sz w:val="32"/>
          <w:szCs w:val="32"/>
        </w:rPr>
        <w:tab/>
      </w:r>
    </w:p>
    <w:p w14:paraId="44D208BF">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3</w:t>
      </w:r>
      <w:r>
        <w:rPr>
          <w:rFonts w:hint="eastAsia" w:ascii="仿宋" w:hAnsi="仿宋" w:eastAsia="仿宋"/>
          <w:b/>
          <w:sz w:val="32"/>
          <w:szCs w:val="32"/>
          <w:lang w:val="en-US" w:eastAsia="zh-CN"/>
        </w:rPr>
        <w:t>服务商要求</w:t>
      </w:r>
      <w:r>
        <w:rPr>
          <w:rFonts w:hint="eastAsia" w:ascii="仿宋" w:hAnsi="仿宋" w:eastAsia="仿宋"/>
          <w:b/>
          <w:sz w:val="32"/>
          <w:szCs w:val="32"/>
        </w:rPr>
        <w:tab/>
      </w:r>
    </w:p>
    <w:p w14:paraId="387BF1D1">
      <w:pPr>
        <w:spacing w:line="540" w:lineRule="exact"/>
        <w:ind w:firstLine="643" w:firstLineChars="200"/>
        <w:rPr>
          <w:rFonts w:hint="default" w:ascii="仿宋" w:hAnsi="仿宋" w:eastAsia="仿宋"/>
          <w:b/>
          <w:sz w:val="32"/>
          <w:szCs w:val="32"/>
          <w:lang w:val="en-US" w:eastAsia="zh-CN"/>
        </w:rPr>
      </w:pPr>
      <w:r>
        <w:rPr>
          <w:rFonts w:hint="eastAsia" w:ascii="仿宋" w:hAnsi="仿宋" w:eastAsia="仿宋"/>
          <w:b/>
          <w:sz w:val="32"/>
          <w:szCs w:val="32"/>
        </w:rPr>
        <w:t>4</w:t>
      </w:r>
      <w:r>
        <w:rPr>
          <w:rFonts w:hint="eastAsia" w:ascii="仿宋" w:hAnsi="仿宋" w:eastAsia="仿宋"/>
          <w:b/>
          <w:sz w:val="32"/>
          <w:szCs w:val="32"/>
          <w:lang w:val="en-US" w:eastAsia="zh-CN"/>
        </w:rPr>
        <w:t>服务范围</w:t>
      </w:r>
    </w:p>
    <w:p w14:paraId="34ACBAC7">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4.1</w:t>
      </w:r>
      <w:r>
        <w:rPr>
          <w:rFonts w:hint="eastAsia" w:ascii="仿宋" w:hAnsi="仿宋" w:eastAsia="仿宋"/>
          <w:b/>
          <w:sz w:val="32"/>
          <w:szCs w:val="32"/>
          <w:lang w:val="en-US" w:eastAsia="zh-CN"/>
        </w:rPr>
        <w:t>服务范围</w:t>
      </w:r>
      <w:r>
        <w:rPr>
          <w:rFonts w:hint="eastAsia" w:ascii="仿宋" w:hAnsi="仿宋" w:eastAsia="仿宋"/>
          <w:b/>
          <w:sz w:val="32"/>
          <w:szCs w:val="32"/>
        </w:rPr>
        <w:tab/>
      </w:r>
    </w:p>
    <w:p w14:paraId="47758845">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4.2</w:t>
      </w:r>
      <w:r>
        <w:rPr>
          <w:rFonts w:hint="eastAsia" w:ascii="仿宋" w:hAnsi="仿宋" w:eastAsia="仿宋"/>
          <w:b/>
          <w:sz w:val="32"/>
          <w:szCs w:val="32"/>
          <w:lang w:val="en-US" w:eastAsia="zh-CN"/>
        </w:rPr>
        <w:t>服务方工作范围</w:t>
      </w:r>
      <w:r>
        <w:rPr>
          <w:rFonts w:hint="eastAsia" w:ascii="仿宋" w:hAnsi="仿宋" w:eastAsia="仿宋"/>
          <w:b/>
          <w:sz w:val="32"/>
          <w:szCs w:val="32"/>
        </w:rPr>
        <w:tab/>
      </w:r>
    </w:p>
    <w:p w14:paraId="668760FE">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5质量要求</w:t>
      </w:r>
      <w:r>
        <w:rPr>
          <w:rFonts w:hint="eastAsia" w:ascii="仿宋" w:hAnsi="仿宋" w:eastAsia="仿宋"/>
          <w:b/>
          <w:sz w:val="32"/>
          <w:szCs w:val="32"/>
        </w:rPr>
        <w:tab/>
      </w:r>
    </w:p>
    <w:p w14:paraId="57809D16">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5.1质保期</w:t>
      </w:r>
      <w:r>
        <w:rPr>
          <w:rFonts w:hint="eastAsia" w:ascii="仿宋" w:hAnsi="仿宋" w:eastAsia="仿宋"/>
          <w:b/>
          <w:sz w:val="32"/>
          <w:szCs w:val="32"/>
        </w:rPr>
        <w:tab/>
      </w:r>
    </w:p>
    <w:p w14:paraId="3A4A9920">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5.2其他</w:t>
      </w:r>
      <w:r>
        <w:rPr>
          <w:rFonts w:hint="eastAsia" w:ascii="仿宋" w:hAnsi="仿宋" w:eastAsia="仿宋"/>
          <w:b/>
          <w:sz w:val="32"/>
          <w:szCs w:val="32"/>
        </w:rPr>
        <w:tab/>
      </w:r>
    </w:p>
    <w:p w14:paraId="3892B96B">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6技术资料提供</w:t>
      </w:r>
      <w:r>
        <w:rPr>
          <w:rFonts w:hint="eastAsia" w:ascii="仿宋" w:hAnsi="仿宋" w:eastAsia="仿宋"/>
          <w:b/>
          <w:sz w:val="32"/>
          <w:szCs w:val="32"/>
        </w:rPr>
        <w:tab/>
      </w:r>
    </w:p>
    <w:p w14:paraId="10AEE771">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7安装、调试及验收</w:t>
      </w:r>
      <w:r>
        <w:rPr>
          <w:rFonts w:hint="eastAsia" w:ascii="仿宋" w:hAnsi="仿宋" w:eastAsia="仿宋"/>
          <w:b/>
          <w:sz w:val="32"/>
          <w:szCs w:val="32"/>
        </w:rPr>
        <w:tab/>
      </w:r>
    </w:p>
    <w:p w14:paraId="3DFAA326">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售后服务及技术支持</w:t>
      </w:r>
      <w:r>
        <w:rPr>
          <w:rFonts w:hint="eastAsia" w:ascii="仿宋" w:hAnsi="仿宋" w:eastAsia="仿宋"/>
          <w:b/>
          <w:sz w:val="32"/>
          <w:szCs w:val="32"/>
        </w:rPr>
        <w:tab/>
      </w:r>
    </w:p>
    <w:p w14:paraId="5A16A18E">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其他说明</w:t>
      </w:r>
      <w:r>
        <w:rPr>
          <w:rFonts w:hint="eastAsia" w:ascii="仿宋" w:hAnsi="仿宋" w:eastAsia="仿宋"/>
          <w:b/>
          <w:sz w:val="32"/>
          <w:szCs w:val="32"/>
        </w:rPr>
        <w:tab/>
      </w:r>
    </w:p>
    <w:p w14:paraId="36144E5C">
      <w:pPr>
        <w:spacing w:line="540" w:lineRule="exact"/>
        <w:ind w:firstLine="643" w:firstLineChars="200"/>
        <w:rPr>
          <w:rFonts w:ascii="仿宋" w:hAnsi="仿宋" w:eastAsia="仿宋"/>
          <w:b/>
          <w:sz w:val="32"/>
          <w:szCs w:val="32"/>
        </w:rPr>
      </w:pPr>
    </w:p>
    <w:p w14:paraId="41587100">
      <w:pPr>
        <w:spacing w:line="540" w:lineRule="exact"/>
        <w:ind w:firstLine="643" w:firstLineChars="200"/>
        <w:rPr>
          <w:rFonts w:ascii="仿宋" w:hAnsi="仿宋" w:eastAsia="仿宋"/>
          <w:b/>
          <w:sz w:val="32"/>
          <w:szCs w:val="32"/>
        </w:rPr>
      </w:pPr>
    </w:p>
    <w:p w14:paraId="5B420824">
      <w:pPr>
        <w:spacing w:line="540" w:lineRule="exact"/>
        <w:ind w:firstLine="643" w:firstLineChars="200"/>
        <w:rPr>
          <w:rFonts w:ascii="仿宋" w:hAnsi="仿宋" w:eastAsia="仿宋"/>
          <w:b/>
          <w:sz w:val="32"/>
          <w:szCs w:val="32"/>
        </w:rPr>
      </w:pPr>
      <w:r>
        <w:rPr>
          <w:rFonts w:ascii="仿宋" w:hAnsi="仿宋" w:eastAsia="仿宋"/>
          <w:b/>
          <w:sz w:val="32"/>
          <w:szCs w:val="32"/>
        </w:rPr>
        <w:t xml:space="preserve"> </w:t>
      </w:r>
    </w:p>
    <w:p w14:paraId="295DC09C">
      <w:pPr>
        <w:spacing w:line="540" w:lineRule="exact"/>
        <w:ind w:firstLine="643" w:firstLineChars="200"/>
        <w:rPr>
          <w:rFonts w:ascii="仿宋" w:hAnsi="仿宋" w:eastAsia="仿宋"/>
          <w:b/>
          <w:sz w:val="32"/>
          <w:szCs w:val="32"/>
        </w:rPr>
      </w:pPr>
    </w:p>
    <w:p w14:paraId="617D05AB">
      <w:pPr>
        <w:spacing w:line="540" w:lineRule="exact"/>
        <w:ind w:firstLine="643" w:firstLineChars="200"/>
        <w:rPr>
          <w:rFonts w:ascii="仿宋" w:hAnsi="仿宋" w:eastAsia="仿宋"/>
          <w:b/>
          <w:sz w:val="32"/>
          <w:szCs w:val="32"/>
        </w:rPr>
      </w:pPr>
    </w:p>
    <w:p w14:paraId="03D25967">
      <w:pPr>
        <w:spacing w:line="540" w:lineRule="exact"/>
        <w:ind w:firstLine="643" w:firstLineChars="200"/>
        <w:rPr>
          <w:rFonts w:ascii="仿宋" w:hAnsi="仿宋" w:eastAsia="仿宋"/>
          <w:b/>
          <w:sz w:val="32"/>
          <w:szCs w:val="32"/>
        </w:rPr>
      </w:pPr>
    </w:p>
    <w:p w14:paraId="7E836A4B">
      <w:pPr>
        <w:spacing w:line="540" w:lineRule="exact"/>
        <w:ind w:firstLine="643" w:firstLineChars="200"/>
        <w:rPr>
          <w:rFonts w:ascii="仿宋" w:hAnsi="仿宋" w:eastAsia="仿宋"/>
          <w:b/>
          <w:sz w:val="32"/>
          <w:szCs w:val="32"/>
        </w:rPr>
      </w:pPr>
    </w:p>
    <w:p w14:paraId="2327E3D8">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1总则</w:t>
      </w:r>
    </w:p>
    <w:p w14:paraId="27DCCDDE">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本技术规格书适用</w:t>
      </w:r>
      <w:r>
        <w:rPr>
          <w:rFonts w:hint="eastAsia" w:ascii="仿宋" w:hAnsi="仿宋" w:eastAsia="仿宋"/>
          <w:b/>
          <w:sz w:val="32"/>
          <w:szCs w:val="32"/>
          <w:lang w:val="en-US" w:eastAsia="zh-CN"/>
        </w:rPr>
        <w:t>2025年</w:t>
      </w:r>
      <w:r>
        <w:rPr>
          <w:rFonts w:hint="eastAsia" w:ascii="仿宋" w:hAnsi="仿宋" w:eastAsia="仿宋"/>
          <w:b/>
          <w:sz w:val="32"/>
          <w:szCs w:val="32"/>
        </w:rPr>
        <w:t>物探院激光超声三坐标系统（双龙门测量仪POLUS 202007）</w:t>
      </w:r>
      <w:r>
        <w:rPr>
          <w:rFonts w:hint="eastAsia" w:ascii="仿宋" w:hAnsi="仿宋" w:eastAsia="仿宋"/>
          <w:b/>
          <w:sz w:val="32"/>
          <w:szCs w:val="32"/>
          <w:lang w:val="en-US" w:eastAsia="zh-CN"/>
        </w:rPr>
        <w:t>保养校正</w:t>
      </w:r>
      <w:r>
        <w:rPr>
          <w:rFonts w:hint="eastAsia" w:ascii="仿宋" w:hAnsi="仿宋" w:eastAsia="仿宋"/>
          <w:b/>
          <w:sz w:val="32"/>
          <w:szCs w:val="32"/>
        </w:rPr>
        <w:t>，提出了设备的运行状态检查、传动机构保养、三轴激光测量及校正、易损件更换等保养及校正的技术要求。</w:t>
      </w:r>
    </w:p>
    <w:p w14:paraId="60C1FD35">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买方在本规格书中提出了最低限度的技术要求，并未规定所有技术要求和适用的标准，卖方应提供一套满足本规范书和所列标准要求的高质量产品及其相应服务。</w:t>
      </w:r>
    </w:p>
    <w:p w14:paraId="0B54C254">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物探院激光超声三坐标系统（双龙门测量仪POLUS 202007）正常保养校正周期为两年一次，目前已到时间，现需要开展运行状态检查、传动机构保养、三轴激光测量及校正、易损件更换等保养及校正项目，本规格书将对开展</w:t>
      </w:r>
      <w:r>
        <w:rPr>
          <w:rFonts w:hint="eastAsia" w:ascii="仿宋" w:hAnsi="仿宋" w:eastAsia="仿宋"/>
          <w:b/>
          <w:sz w:val="32"/>
          <w:szCs w:val="32"/>
          <w:lang w:val="en-US" w:eastAsia="zh-CN"/>
        </w:rPr>
        <w:t>维护</w:t>
      </w:r>
      <w:r>
        <w:rPr>
          <w:rFonts w:hint="eastAsia" w:ascii="仿宋" w:hAnsi="仿宋" w:eastAsia="仿宋"/>
          <w:b/>
          <w:sz w:val="32"/>
          <w:szCs w:val="32"/>
        </w:rPr>
        <w:t>的内容和相关要求进行详细描述。</w:t>
      </w:r>
    </w:p>
    <w:p w14:paraId="64597F00">
      <w:pPr>
        <w:spacing w:line="540" w:lineRule="exact"/>
        <w:ind w:firstLine="643" w:firstLineChars="200"/>
        <w:rPr>
          <w:rFonts w:hint="default" w:ascii="仿宋" w:hAnsi="仿宋" w:eastAsia="仿宋"/>
          <w:b/>
          <w:sz w:val="32"/>
          <w:szCs w:val="32"/>
          <w:lang w:val="en-US" w:eastAsia="zh-CN"/>
        </w:rPr>
      </w:pPr>
      <w:r>
        <w:rPr>
          <w:rFonts w:hint="eastAsia" w:ascii="仿宋" w:hAnsi="仿宋" w:eastAsia="仿宋"/>
          <w:b/>
          <w:sz w:val="32"/>
          <w:szCs w:val="32"/>
        </w:rPr>
        <w:t>2</w:t>
      </w:r>
      <w:r>
        <w:rPr>
          <w:rFonts w:hint="eastAsia" w:ascii="仿宋" w:hAnsi="仿宋" w:eastAsia="仿宋"/>
          <w:b/>
          <w:sz w:val="32"/>
          <w:szCs w:val="32"/>
          <w:lang w:val="en-US" w:eastAsia="zh-CN"/>
        </w:rPr>
        <w:t>服务标准及规范</w:t>
      </w:r>
    </w:p>
    <w:p w14:paraId="6977DDDA">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服务商提供的</w:t>
      </w:r>
      <w:r>
        <w:rPr>
          <w:rFonts w:hint="eastAsia" w:ascii="仿宋" w:hAnsi="仿宋" w:eastAsia="仿宋"/>
          <w:b/>
          <w:sz w:val="32"/>
          <w:szCs w:val="32"/>
          <w:lang w:val="en-US" w:eastAsia="zh-CN"/>
        </w:rPr>
        <w:t>服务</w:t>
      </w:r>
      <w:r>
        <w:rPr>
          <w:rFonts w:hint="eastAsia" w:ascii="仿宋" w:hAnsi="仿宋" w:eastAsia="仿宋"/>
          <w:b/>
          <w:sz w:val="32"/>
          <w:szCs w:val="32"/>
        </w:rPr>
        <w:t>应遵循的规范和标准主要包括但不仅仅限于以下所列范围：</w:t>
      </w:r>
    </w:p>
    <w:p w14:paraId="7CBA5C56">
      <w:pPr>
        <w:numPr>
          <w:ilvl w:val="0"/>
          <w:numId w:val="2"/>
        </w:numPr>
        <w:spacing w:line="540" w:lineRule="exact"/>
        <w:rPr>
          <w:rFonts w:hint="eastAsia" w:ascii="仿宋" w:hAnsi="仿宋" w:eastAsia="仿宋"/>
          <w:b/>
          <w:sz w:val="32"/>
          <w:szCs w:val="32"/>
        </w:rPr>
      </w:pPr>
      <w:bookmarkStart w:id="0" w:name="_Toc11920401"/>
      <w:r>
        <w:rPr>
          <w:rFonts w:hint="eastAsia" w:ascii="仿宋" w:hAnsi="仿宋" w:eastAsia="仿宋"/>
          <w:b/>
          <w:sz w:val="32"/>
          <w:szCs w:val="32"/>
        </w:rPr>
        <w:t>GB/T 16857.12-2022  产品几何技术规范（GPS） 坐标测量系统（CMS）的验收检测和复检检测 第12部分：关节臂式坐标测量机</w:t>
      </w:r>
    </w:p>
    <w:p w14:paraId="247C4EE2">
      <w:pPr>
        <w:numPr>
          <w:ilvl w:val="0"/>
          <w:numId w:val="2"/>
        </w:numPr>
        <w:spacing w:line="540" w:lineRule="exact"/>
        <w:rPr>
          <w:rFonts w:hint="eastAsia" w:ascii="仿宋" w:hAnsi="仿宋" w:eastAsia="仿宋"/>
          <w:b/>
          <w:sz w:val="32"/>
          <w:szCs w:val="32"/>
        </w:rPr>
      </w:pPr>
      <w:r>
        <w:rPr>
          <w:rFonts w:hint="eastAsia" w:ascii="仿宋" w:hAnsi="仿宋" w:eastAsia="仿宋"/>
          <w:b/>
          <w:sz w:val="32"/>
          <w:szCs w:val="32"/>
        </w:rPr>
        <w:t>GB/T 34890-2017 产品几何技术</w:t>
      </w:r>
      <w:bookmarkStart w:id="3" w:name="_GoBack"/>
      <w:bookmarkEnd w:id="3"/>
      <w:r>
        <w:rPr>
          <w:rFonts w:hint="eastAsia" w:ascii="仿宋" w:hAnsi="仿宋" w:eastAsia="仿宋"/>
          <w:b/>
          <w:sz w:val="32"/>
          <w:szCs w:val="32"/>
        </w:rPr>
        <w:t>规范（GPS） 数字摄影三坐标测量系统的验收检测和复检检测</w:t>
      </w:r>
    </w:p>
    <w:p w14:paraId="73C92C8F">
      <w:pPr>
        <w:numPr>
          <w:ilvl w:val="0"/>
          <w:numId w:val="0"/>
        </w:numPr>
        <w:spacing w:line="540" w:lineRule="exact"/>
        <w:rPr>
          <w:rFonts w:hint="eastAsia" w:ascii="仿宋" w:hAnsi="仿宋" w:eastAsia="仿宋"/>
          <w:b/>
          <w:sz w:val="32"/>
          <w:szCs w:val="32"/>
        </w:rPr>
      </w:pPr>
      <w:r>
        <w:rPr>
          <w:rFonts w:hint="eastAsia" w:ascii="仿宋" w:hAnsi="仿宋" w:eastAsia="仿宋"/>
          <w:b/>
          <w:sz w:val="32"/>
          <w:szCs w:val="32"/>
        </w:rPr>
        <w:t>（3）GB/T 16857.9-2022 产品几何技术规范（GPS） 坐标测量系统（CMS）的验收检测和复检检测 第9部分：配备多种探测系统的坐标测量机</w:t>
      </w:r>
    </w:p>
    <w:p w14:paraId="3E0FCB39">
      <w:pPr>
        <w:numPr>
          <w:ilvl w:val="0"/>
          <w:numId w:val="0"/>
        </w:numPr>
        <w:spacing w:line="540" w:lineRule="exact"/>
        <w:ind w:firstLine="643" w:firstLineChars="200"/>
        <w:rPr>
          <w:rFonts w:ascii="仿宋" w:hAnsi="仿宋" w:eastAsia="仿宋"/>
          <w:b/>
          <w:sz w:val="32"/>
          <w:szCs w:val="32"/>
        </w:rPr>
      </w:pPr>
      <w:r>
        <w:rPr>
          <w:rFonts w:hint="eastAsia" w:ascii="仿宋" w:hAnsi="仿宋" w:eastAsia="仿宋"/>
          <w:b/>
          <w:sz w:val="32"/>
          <w:szCs w:val="32"/>
        </w:rPr>
        <w:t>3</w:t>
      </w:r>
      <w:bookmarkEnd w:id="0"/>
      <w:bookmarkStart w:id="1" w:name="_Toc11920402"/>
      <w:r>
        <w:rPr>
          <w:rFonts w:hint="eastAsia" w:ascii="仿宋" w:hAnsi="仿宋" w:eastAsia="仿宋"/>
          <w:b/>
          <w:sz w:val="32"/>
          <w:szCs w:val="32"/>
        </w:rPr>
        <w:t>服务商要求</w:t>
      </w:r>
      <w:bookmarkEnd w:id="1"/>
    </w:p>
    <w:p w14:paraId="04E43CC9">
      <w:pPr>
        <w:spacing w:line="540" w:lineRule="exact"/>
        <w:ind w:firstLine="643" w:firstLineChars="200"/>
        <w:rPr>
          <w:rFonts w:ascii="仿宋" w:hAnsi="仿宋" w:eastAsia="仿宋"/>
          <w:b/>
          <w:sz w:val="32"/>
          <w:szCs w:val="32"/>
        </w:rPr>
      </w:pPr>
      <w:r>
        <w:rPr>
          <w:rFonts w:ascii="仿宋" w:hAnsi="仿宋" w:eastAsia="仿宋"/>
          <w:b/>
          <w:sz w:val="32"/>
          <w:szCs w:val="32"/>
        </w:rPr>
        <w:t>本技术附件仅适用于</w:t>
      </w:r>
      <w:r>
        <w:rPr>
          <w:rFonts w:hint="eastAsia" w:ascii="仿宋" w:hAnsi="仿宋" w:eastAsia="仿宋"/>
          <w:b/>
          <w:sz w:val="32"/>
          <w:szCs w:val="32"/>
          <w:lang w:val="en-US" w:eastAsia="zh-CN"/>
        </w:rPr>
        <w:t>激光超声三坐标系统保养校正服务</w:t>
      </w:r>
      <w:r>
        <w:rPr>
          <w:rFonts w:ascii="仿宋" w:hAnsi="仿宋" w:eastAsia="仿宋"/>
          <w:b/>
          <w:sz w:val="32"/>
          <w:szCs w:val="32"/>
        </w:rPr>
        <w:t>，是对</w:t>
      </w:r>
      <w:r>
        <w:rPr>
          <w:rFonts w:hint="eastAsia" w:ascii="仿宋" w:hAnsi="仿宋" w:eastAsia="仿宋"/>
          <w:b/>
          <w:sz w:val="32"/>
          <w:szCs w:val="32"/>
          <w:lang w:val="en-US" w:eastAsia="zh-CN"/>
        </w:rPr>
        <w:t>三坐标系统保养及校正</w:t>
      </w:r>
      <w:r>
        <w:rPr>
          <w:rFonts w:hint="eastAsia" w:ascii="仿宋" w:hAnsi="仿宋" w:eastAsia="仿宋"/>
          <w:b/>
          <w:sz w:val="32"/>
          <w:szCs w:val="32"/>
        </w:rPr>
        <w:t>服务内容</w:t>
      </w:r>
      <w:r>
        <w:rPr>
          <w:rFonts w:ascii="仿宋" w:hAnsi="仿宋" w:eastAsia="仿宋"/>
          <w:b/>
          <w:sz w:val="32"/>
          <w:szCs w:val="32"/>
        </w:rPr>
        <w:t>提出的最低技术要求。</w:t>
      </w:r>
    </w:p>
    <w:p w14:paraId="3ECB6F92">
      <w:pPr>
        <w:spacing w:line="540"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服务商要求：</w:t>
      </w:r>
    </w:p>
    <w:p w14:paraId="7460DD9D">
      <w:pPr>
        <w:spacing w:line="540" w:lineRule="exact"/>
        <w:ind w:firstLine="643" w:firstLineChars="200"/>
        <w:rPr>
          <w:rFonts w:ascii="仿宋" w:hAnsi="仿宋" w:eastAsia="仿宋"/>
          <w:b/>
          <w:sz w:val="32"/>
          <w:szCs w:val="32"/>
        </w:rPr>
      </w:pPr>
      <w:r>
        <w:rPr>
          <w:rFonts w:hint="eastAsia" w:ascii="仿宋" w:hAnsi="仿宋" w:eastAsia="仿宋"/>
          <w:b/>
          <w:sz w:val="32"/>
          <w:szCs w:val="32"/>
        </w:rPr>
        <w:t>请有意参加商务谈判的潜在服务商确认自身资格条件是否满足要求，应自负其责；</w:t>
      </w:r>
    </w:p>
    <w:p w14:paraId="3B3AB439">
      <w:pPr>
        <w:spacing w:line="540" w:lineRule="exact"/>
        <w:ind w:firstLine="643" w:firstLineChars="200"/>
        <w:rPr>
          <w:rFonts w:ascii="仿宋" w:hAnsi="仿宋" w:eastAsia="仿宋"/>
          <w:b/>
          <w:sz w:val="32"/>
          <w:szCs w:val="32"/>
        </w:rPr>
      </w:pPr>
      <w:r>
        <w:rPr>
          <w:rFonts w:hint="eastAsia" w:ascii="仿宋" w:hAnsi="仿宋" w:eastAsia="仿宋"/>
          <w:b/>
          <w:sz w:val="32"/>
          <w:szCs w:val="32"/>
        </w:rPr>
        <w:t>除非服务商须知或技术规格中另有规定，只允许服务商有一个服务方案，否则，其报价将被拒绝。</w:t>
      </w:r>
    </w:p>
    <w:p w14:paraId="61A91162">
      <w:pPr>
        <w:spacing w:line="540" w:lineRule="exact"/>
        <w:ind w:firstLine="643" w:firstLineChars="200"/>
        <w:rPr>
          <w:rFonts w:ascii="仿宋" w:hAnsi="仿宋" w:eastAsia="仿宋"/>
          <w:b/>
          <w:sz w:val="32"/>
          <w:szCs w:val="32"/>
        </w:rPr>
      </w:pPr>
      <w:r>
        <w:rPr>
          <w:rFonts w:hint="eastAsia" w:ascii="仿宋" w:hAnsi="仿宋" w:eastAsia="仿宋"/>
          <w:b/>
          <w:sz w:val="32"/>
          <w:szCs w:val="32"/>
        </w:rPr>
        <w:t>潜在服务商应具备与本项目有关的</w:t>
      </w:r>
      <w:r>
        <w:rPr>
          <w:rFonts w:hint="eastAsia" w:ascii="仿宋" w:hAnsi="仿宋" w:eastAsia="仿宋"/>
          <w:b/>
          <w:sz w:val="32"/>
          <w:szCs w:val="32"/>
          <w:lang w:val="en-US" w:eastAsia="zh-CN"/>
        </w:rPr>
        <w:t>三坐标系统保养校正维护服</w:t>
      </w:r>
      <w:r>
        <w:rPr>
          <w:rFonts w:hint="eastAsia" w:ascii="仿宋" w:hAnsi="仿宋" w:eastAsia="仿宋"/>
          <w:b/>
          <w:sz w:val="32"/>
          <w:szCs w:val="32"/>
        </w:rPr>
        <w:t>务</w:t>
      </w:r>
      <w:r>
        <w:rPr>
          <w:rFonts w:hint="eastAsia" w:ascii="仿宋" w:hAnsi="仿宋" w:eastAsia="仿宋"/>
          <w:b/>
          <w:sz w:val="32"/>
          <w:szCs w:val="32"/>
          <w:lang w:val="en-US" w:eastAsia="zh-CN"/>
        </w:rPr>
        <w:t>案例</w:t>
      </w:r>
      <w:r>
        <w:rPr>
          <w:rFonts w:hint="eastAsia" w:ascii="仿宋" w:hAnsi="仿宋" w:eastAsia="仿宋"/>
          <w:b/>
          <w:sz w:val="32"/>
          <w:szCs w:val="32"/>
        </w:rPr>
        <w:t>资质。</w:t>
      </w:r>
    </w:p>
    <w:p w14:paraId="6A479FD6">
      <w:pPr>
        <w:spacing w:line="540" w:lineRule="exact"/>
        <w:ind w:firstLine="643" w:firstLineChars="200"/>
        <w:rPr>
          <w:rFonts w:ascii="仿宋" w:hAnsi="仿宋" w:eastAsia="仿宋"/>
          <w:b/>
          <w:sz w:val="32"/>
          <w:szCs w:val="32"/>
        </w:rPr>
      </w:pPr>
      <w:r>
        <w:rPr>
          <w:rFonts w:hint="eastAsia" w:ascii="仿宋" w:hAnsi="仿宋" w:eastAsia="仿宋"/>
          <w:b/>
          <w:sz w:val="32"/>
          <w:szCs w:val="32"/>
        </w:rPr>
        <w:t>潜在服务商近三年没有不良履约记录，生产经营活动中无违法、违规记录；满足法律、行政法规规定的其他条件。</w:t>
      </w:r>
    </w:p>
    <w:p w14:paraId="259F926D">
      <w:pPr>
        <w:spacing w:line="540" w:lineRule="exact"/>
        <w:ind w:firstLine="643" w:firstLineChars="200"/>
        <w:rPr>
          <w:rFonts w:ascii="仿宋" w:hAnsi="仿宋" w:eastAsia="仿宋"/>
          <w:b/>
          <w:sz w:val="32"/>
          <w:szCs w:val="32"/>
        </w:rPr>
      </w:pPr>
      <w:r>
        <w:rPr>
          <w:rFonts w:hint="eastAsia" w:ascii="仿宋" w:hAnsi="仿宋" w:eastAsia="仿宋"/>
          <w:b/>
          <w:sz w:val="32"/>
          <w:szCs w:val="32"/>
        </w:rPr>
        <w:t>潜在服务商没有处于被责令停业，投标资格被取消，财产被接管、冻结、破产状态。</w:t>
      </w:r>
    </w:p>
    <w:p w14:paraId="754B7381">
      <w:pPr>
        <w:spacing w:line="540" w:lineRule="exact"/>
        <w:ind w:firstLine="643" w:firstLineChars="200"/>
        <w:rPr>
          <w:rFonts w:ascii="仿宋" w:hAnsi="仿宋" w:eastAsia="仿宋"/>
          <w:b/>
          <w:color w:val="auto"/>
          <w:sz w:val="32"/>
          <w:szCs w:val="32"/>
        </w:rPr>
      </w:pPr>
      <w:bookmarkStart w:id="2" w:name="_Toc11920404"/>
      <w:r>
        <w:rPr>
          <w:rFonts w:hint="eastAsia" w:ascii="仿宋" w:hAnsi="仿宋" w:eastAsia="仿宋"/>
          <w:b/>
          <w:color w:val="auto"/>
          <w:sz w:val="32"/>
          <w:szCs w:val="32"/>
        </w:rPr>
        <w:t>4服务</w:t>
      </w:r>
      <w:r>
        <w:rPr>
          <w:rFonts w:ascii="仿宋" w:hAnsi="仿宋" w:eastAsia="仿宋"/>
          <w:b/>
          <w:color w:val="auto"/>
          <w:sz w:val="32"/>
          <w:szCs w:val="32"/>
        </w:rPr>
        <w:t>范围</w:t>
      </w:r>
      <w:bookmarkEnd w:id="2"/>
    </w:p>
    <w:p w14:paraId="18562947">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lang w:val="en-US" w:eastAsia="zh-CN"/>
        </w:rPr>
        <w:t>4.1</w:t>
      </w:r>
      <w:r>
        <w:rPr>
          <w:rFonts w:hint="eastAsia" w:ascii="仿宋" w:hAnsi="仿宋" w:eastAsia="仿宋"/>
          <w:b/>
          <w:color w:val="auto"/>
          <w:sz w:val="32"/>
          <w:szCs w:val="32"/>
        </w:rPr>
        <w:t>服务</w:t>
      </w:r>
      <w:r>
        <w:rPr>
          <w:rFonts w:hint="eastAsia" w:ascii="仿宋" w:hAnsi="仿宋" w:eastAsia="仿宋"/>
          <w:b/>
          <w:color w:val="auto"/>
          <w:sz w:val="32"/>
          <w:szCs w:val="32"/>
          <w:lang w:val="en-US" w:eastAsia="zh-CN"/>
        </w:rPr>
        <w:t>范围</w:t>
      </w:r>
      <w:r>
        <w:rPr>
          <w:rFonts w:ascii="仿宋" w:hAnsi="仿宋" w:eastAsia="仿宋"/>
          <w:b/>
          <w:color w:val="auto"/>
          <w:sz w:val="32"/>
          <w:szCs w:val="32"/>
        </w:rPr>
        <w:t>（应包括但不仅限于以下内容）</w:t>
      </w:r>
    </w:p>
    <w:p w14:paraId="65C3AEF5">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1、激光超声三维坐标仪系统（双龙门测量仪POLUS 202007）维修保养。</w:t>
      </w:r>
    </w:p>
    <w:p w14:paraId="18671F41">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 xml:space="preserve">（1）检查过滤器，常规清理过滤器中油迹，更换精密过滤器滤芯； </w:t>
      </w:r>
    </w:p>
    <w:p w14:paraId="7F293B63">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（2）清理</w:t>
      </w:r>
      <w:r>
        <w:rPr>
          <w:rFonts w:hint="eastAsia" w:ascii="仿宋" w:hAnsi="仿宋" w:eastAsia="仿宋"/>
          <w:b/>
          <w:color w:val="auto"/>
          <w:sz w:val="32"/>
          <w:szCs w:val="32"/>
          <w:lang w:val="en-US" w:eastAsia="zh-CN"/>
        </w:rPr>
        <w:t>检查主臂、辅臂</w:t>
      </w:r>
      <w:r>
        <w:rPr>
          <w:rFonts w:hint="eastAsia" w:ascii="仿宋" w:hAnsi="仿宋" w:eastAsia="仿宋"/>
          <w:b/>
          <w:color w:val="auto"/>
          <w:sz w:val="32"/>
          <w:szCs w:val="32"/>
        </w:rPr>
        <w:t xml:space="preserve">机器导轨； </w:t>
      </w:r>
    </w:p>
    <w:p w14:paraId="1D9CFDC0">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w:t>
      </w:r>
      <w:r>
        <w:rPr>
          <w:rFonts w:hint="eastAsia" w:ascii="仿宋" w:hAnsi="仿宋" w:eastAsia="仿宋"/>
          <w:b/>
          <w:color w:val="auto"/>
          <w:sz w:val="32"/>
          <w:szCs w:val="32"/>
          <w:lang w:val="en-US" w:eastAsia="zh-CN"/>
        </w:rPr>
        <w:t>3</w:t>
      </w:r>
      <w:r>
        <w:rPr>
          <w:rFonts w:hint="eastAsia" w:ascii="仿宋" w:hAnsi="仿宋" w:eastAsia="仿宋"/>
          <w:b/>
          <w:color w:val="auto"/>
          <w:sz w:val="32"/>
          <w:szCs w:val="32"/>
        </w:rPr>
        <w:t xml:space="preserve">）检查压力保护系统，根据检查情况调整气路保护系统，确保压力保护安全有效； </w:t>
      </w:r>
    </w:p>
    <w:p w14:paraId="6737F1F5">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w:t>
      </w:r>
      <w:r>
        <w:rPr>
          <w:rFonts w:hint="eastAsia" w:ascii="仿宋" w:hAnsi="仿宋" w:eastAsia="仿宋"/>
          <w:b/>
          <w:color w:val="auto"/>
          <w:sz w:val="32"/>
          <w:szCs w:val="32"/>
          <w:lang w:val="en-US" w:eastAsia="zh-CN"/>
        </w:rPr>
        <w:t>4</w:t>
      </w:r>
      <w:r>
        <w:rPr>
          <w:rFonts w:hint="eastAsia" w:ascii="仿宋" w:hAnsi="仿宋" w:eastAsia="仿宋"/>
          <w:b/>
          <w:color w:val="auto"/>
          <w:sz w:val="32"/>
          <w:szCs w:val="32"/>
        </w:rPr>
        <w:t>）检查传动机构，传动皮带、减速皮带等易损件更换</w:t>
      </w:r>
      <w:r>
        <w:rPr>
          <w:rFonts w:hint="eastAsia" w:ascii="仿宋" w:hAnsi="仿宋" w:eastAsia="仿宋"/>
          <w:b/>
          <w:color w:val="auto"/>
          <w:sz w:val="32"/>
          <w:szCs w:val="32"/>
          <w:lang w:eastAsia="zh-CN"/>
        </w:rPr>
        <w:t>，</w:t>
      </w:r>
      <w:r>
        <w:rPr>
          <w:rFonts w:hint="eastAsia" w:ascii="仿宋" w:hAnsi="仿宋" w:eastAsia="仿宋"/>
          <w:b/>
          <w:color w:val="auto"/>
          <w:sz w:val="32"/>
          <w:szCs w:val="32"/>
        </w:rPr>
        <w:t xml:space="preserve">根据情况做适当调整； </w:t>
      </w:r>
    </w:p>
    <w:p w14:paraId="5710E5E0">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w:t>
      </w:r>
      <w:r>
        <w:rPr>
          <w:rFonts w:hint="eastAsia" w:ascii="仿宋" w:hAnsi="仿宋" w:eastAsia="仿宋"/>
          <w:b/>
          <w:color w:val="auto"/>
          <w:sz w:val="32"/>
          <w:szCs w:val="32"/>
          <w:lang w:val="en-US" w:eastAsia="zh-CN"/>
        </w:rPr>
        <w:t>5</w:t>
      </w:r>
      <w:r>
        <w:rPr>
          <w:rFonts w:hint="eastAsia" w:ascii="仿宋" w:hAnsi="仿宋" w:eastAsia="仿宋"/>
          <w:b/>
          <w:color w:val="auto"/>
          <w:sz w:val="32"/>
          <w:szCs w:val="32"/>
        </w:rPr>
        <w:t xml:space="preserve">）检查外罩防尘罩并清洁，检查调整各轴皮带张紧力； </w:t>
      </w:r>
    </w:p>
    <w:p w14:paraId="75DB9FFD">
      <w:pPr>
        <w:spacing w:line="540" w:lineRule="exact"/>
        <w:ind w:firstLine="643" w:firstLineChars="200"/>
        <w:rPr>
          <w:rFonts w:hint="eastAsia" w:ascii="仿宋" w:hAnsi="仿宋" w:eastAsia="仿宋"/>
          <w:b/>
          <w:color w:val="auto"/>
          <w:sz w:val="32"/>
          <w:szCs w:val="32"/>
          <w:lang w:eastAsia="zh-CN"/>
        </w:rPr>
      </w:pPr>
      <w:r>
        <w:rPr>
          <w:rFonts w:hint="eastAsia" w:ascii="仿宋" w:hAnsi="仿宋" w:eastAsia="仿宋"/>
          <w:b/>
          <w:color w:val="auto"/>
          <w:sz w:val="32"/>
          <w:szCs w:val="32"/>
        </w:rPr>
        <w:t>（</w:t>
      </w:r>
      <w:r>
        <w:rPr>
          <w:rFonts w:hint="eastAsia" w:ascii="仿宋" w:hAnsi="仿宋" w:eastAsia="仿宋"/>
          <w:b/>
          <w:color w:val="auto"/>
          <w:sz w:val="32"/>
          <w:szCs w:val="32"/>
          <w:lang w:val="en-US" w:eastAsia="zh-CN"/>
        </w:rPr>
        <w:t>6</w:t>
      </w:r>
      <w:r>
        <w:rPr>
          <w:rFonts w:hint="eastAsia" w:ascii="仿宋" w:hAnsi="仿宋" w:eastAsia="仿宋"/>
          <w:b/>
          <w:color w:val="auto"/>
          <w:sz w:val="32"/>
          <w:szCs w:val="32"/>
        </w:rPr>
        <w:t>）检查各气浮轴承状态，并对气浮块外观进行清洁</w:t>
      </w:r>
      <w:r>
        <w:rPr>
          <w:rFonts w:hint="eastAsia" w:ascii="仿宋" w:hAnsi="仿宋" w:eastAsia="仿宋"/>
          <w:b/>
          <w:color w:val="auto"/>
          <w:sz w:val="32"/>
          <w:szCs w:val="32"/>
          <w:lang w:eastAsia="zh-CN"/>
        </w:rPr>
        <w:t>；</w:t>
      </w:r>
    </w:p>
    <w:p w14:paraId="193E47C2">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2、激光超声三维坐标仪系统（双龙门测量仪双龙门测量仪POLUS 202007）精度校准。</w:t>
      </w:r>
    </w:p>
    <w:p w14:paraId="3D4EBD5C">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 xml:space="preserve">（1）检查清洁调整各轴光栅计数信号，并根据情况做适当调整； </w:t>
      </w:r>
    </w:p>
    <w:p w14:paraId="2D292B74">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 xml:space="preserve">（2）各轴电机调谐，电气参数优化，使机器运动状态更加稳定； </w:t>
      </w:r>
    </w:p>
    <w:p w14:paraId="56361BC4">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 xml:space="preserve">（3）用激光干涉仪对测量机三轴误差进行检测优化； </w:t>
      </w:r>
    </w:p>
    <w:p w14:paraId="34409538">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 xml:space="preserve">（4）用量块对测量机三轴垂直度检查修正、三轴线性检查修正； </w:t>
      </w:r>
    </w:p>
    <w:p w14:paraId="01C5054E">
      <w:pPr>
        <w:spacing w:line="540" w:lineRule="exact"/>
        <w:ind w:firstLine="643" w:firstLineChars="200"/>
        <w:rPr>
          <w:rFonts w:hint="eastAsia" w:ascii="仿宋" w:hAnsi="仿宋" w:eastAsia="仿宋"/>
          <w:b/>
          <w:color w:val="auto"/>
          <w:sz w:val="32"/>
          <w:szCs w:val="32"/>
          <w:lang w:eastAsia="zh-CN"/>
        </w:rPr>
      </w:pPr>
      <w:r>
        <w:rPr>
          <w:rFonts w:hint="eastAsia" w:ascii="仿宋" w:hAnsi="仿宋" w:eastAsia="仿宋"/>
          <w:b/>
          <w:color w:val="auto"/>
          <w:sz w:val="32"/>
          <w:szCs w:val="32"/>
        </w:rPr>
        <w:t>（5）对测量机综合精度进行检验并提供检测报告，备份仪器参数</w:t>
      </w:r>
      <w:r>
        <w:rPr>
          <w:rFonts w:hint="eastAsia" w:ascii="仿宋" w:hAnsi="仿宋" w:eastAsia="仿宋"/>
          <w:b/>
          <w:color w:val="auto"/>
          <w:sz w:val="32"/>
          <w:szCs w:val="32"/>
          <w:lang w:eastAsia="zh-CN"/>
        </w:rPr>
        <w:t>；</w:t>
      </w:r>
    </w:p>
    <w:p w14:paraId="58771407">
      <w:pPr>
        <w:spacing w:line="540" w:lineRule="exact"/>
        <w:ind w:firstLine="643" w:firstLineChars="200"/>
        <w:rPr>
          <w:rFonts w:hint="eastAsia" w:ascii="仿宋" w:hAnsi="仿宋" w:eastAsia="仿宋"/>
          <w:b/>
          <w:color w:val="auto"/>
          <w:sz w:val="32"/>
          <w:szCs w:val="32"/>
          <w:lang w:val="en-US" w:eastAsia="zh-CN"/>
        </w:rPr>
      </w:pPr>
      <w:r>
        <w:rPr>
          <w:rFonts w:hint="eastAsia" w:ascii="仿宋" w:hAnsi="仿宋" w:eastAsia="仿宋"/>
          <w:b/>
          <w:color w:val="auto"/>
          <w:sz w:val="32"/>
          <w:szCs w:val="32"/>
          <w:lang w:eastAsia="zh-CN"/>
        </w:rPr>
        <w:t>（</w:t>
      </w:r>
      <w:r>
        <w:rPr>
          <w:rFonts w:hint="eastAsia" w:ascii="仿宋" w:hAnsi="仿宋" w:eastAsia="仿宋"/>
          <w:b/>
          <w:color w:val="auto"/>
          <w:sz w:val="32"/>
          <w:szCs w:val="32"/>
          <w:lang w:val="en-US" w:eastAsia="zh-CN"/>
        </w:rPr>
        <w:t>6</w:t>
      </w:r>
      <w:r>
        <w:rPr>
          <w:rFonts w:hint="eastAsia" w:ascii="仿宋" w:hAnsi="仿宋" w:eastAsia="仿宋"/>
          <w:b/>
          <w:color w:val="auto"/>
          <w:sz w:val="32"/>
          <w:szCs w:val="32"/>
          <w:lang w:eastAsia="zh-CN"/>
        </w:rPr>
        <w:t>）</w:t>
      </w:r>
      <w:r>
        <w:rPr>
          <w:rFonts w:hint="eastAsia" w:ascii="仿宋" w:hAnsi="仿宋" w:eastAsia="仿宋"/>
          <w:b/>
          <w:color w:val="auto"/>
          <w:sz w:val="32"/>
          <w:szCs w:val="32"/>
          <w:lang w:val="en-US" w:eastAsia="zh-CN"/>
        </w:rPr>
        <w:t>CNAS校准及证书（两年内有效）。</w:t>
      </w:r>
    </w:p>
    <w:p w14:paraId="7A96CD89">
      <w:pPr>
        <w:spacing w:line="540" w:lineRule="exact"/>
        <w:ind w:firstLine="643" w:firstLineChars="200"/>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3、坐标系统配套空压机维保</w:t>
      </w:r>
    </w:p>
    <w:p w14:paraId="33B8B032">
      <w:pPr>
        <w:spacing w:line="540" w:lineRule="exact"/>
        <w:ind w:firstLine="643" w:firstLineChars="200"/>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（1）原配套空压机维保，包括前置过滤器、油滤、空压机专用油更换等项目；</w:t>
      </w:r>
    </w:p>
    <w:p w14:paraId="2B2FD337">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lang w:val="en-US" w:eastAsia="zh-CN"/>
        </w:rPr>
        <w:t xml:space="preserve">4.2 </w:t>
      </w:r>
      <w:r>
        <w:rPr>
          <w:rFonts w:hint="eastAsia" w:ascii="仿宋" w:hAnsi="仿宋" w:eastAsia="仿宋"/>
          <w:b/>
          <w:color w:val="auto"/>
          <w:sz w:val="32"/>
          <w:szCs w:val="32"/>
        </w:rPr>
        <w:t xml:space="preserve">提交成果 </w:t>
      </w:r>
    </w:p>
    <w:p w14:paraId="013A4227">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1、测量机精度检测报告</w:t>
      </w:r>
      <w:r>
        <w:rPr>
          <w:rFonts w:hint="eastAsia" w:ascii="仿宋" w:hAnsi="仿宋" w:eastAsia="仿宋"/>
          <w:b/>
          <w:color w:val="auto"/>
          <w:sz w:val="32"/>
          <w:szCs w:val="32"/>
          <w:lang w:val="en-US" w:eastAsia="zh-CN"/>
        </w:rPr>
        <w:t>及CNAS证书（两年内有效）</w:t>
      </w:r>
      <w:r>
        <w:rPr>
          <w:rFonts w:hint="eastAsia" w:ascii="仿宋" w:hAnsi="仿宋" w:eastAsia="仿宋"/>
          <w:b/>
          <w:color w:val="auto"/>
          <w:sz w:val="32"/>
          <w:szCs w:val="32"/>
        </w:rPr>
        <w:t>，硬质纸张，塑封。</w:t>
      </w:r>
    </w:p>
    <w:p w14:paraId="7A3884D1">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2、未尽事宜，根据甲方需要，双方协商解决。</w:t>
      </w:r>
    </w:p>
    <w:p w14:paraId="7D87B30C">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lang w:val="en-US" w:eastAsia="zh-CN"/>
        </w:rPr>
        <w:t xml:space="preserve">4.3 </w:t>
      </w:r>
      <w:r>
        <w:rPr>
          <w:rFonts w:hint="eastAsia" w:ascii="仿宋" w:hAnsi="仿宋" w:eastAsia="仿宋"/>
          <w:b/>
          <w:color w:val="auto"/>
          <w:sz w:val="32"/>
          <w:szCs w:val="32"/>
        </w:rPr>
        <w:t>要求</w:t>
      </w:r>
    </w:p>
    <w:p w14:paraId="0F9827D9">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1、坐标仪测量机系统正常运行，达到原有的系统精度。</w:t>
      </w:r>
    </w:p>
    <w:p w14:paraId="7269B865">
      <w:pPr>
        <w:spacing w:line="540" w:lineRule="exact"/>
        <w:ind w:firstLine="643" w:firstLineChars="200"/>
        <w:rPr>
          <w:rFonts w:hint="eastAsia" w:ascii="仿宋" w:hAnsi="仿宋" w:eastAsia="仿宋"/>
          <w:b/>
          <w:color w:val="auto"/>
          <w:sz w:val="32"/>
          <w:szCs w:val="32"/>
        </w:rPr>
      </w:pPr>
      <w:r>
        <w:rPr>
          <w:rFonts w:hint="eastAsia" w:ascii="仿宋" w:hAnsi="仿宋" w:eastAsia="仿宋"/>
          <w:b/>
          <w:color w:val="auto"/>
          <w:sz w:val="32"/>
          <w:szCs w:val="32"/>
        </w:rPr>
        <w:t>2、甲方认同的其他有关标准要求。</w:t>
      </w:r>
    </w:p>
    <w:p w14:paraId="0B7E3635">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5质量要求</w:t>
      </w:r>
    </w:p>
    <w:p w14:paraId="782A8ED0">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5.1质保期</w:t>
      </w:r>
    </w:p>
    <w:p w14:paraId="6846EBE5">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*设备验收合格后</w:t>
      </w:r>
      <w:r>
        <w:rPr>
          <w:rFonts w:hint="eastAsia" w:ascii="仿宋" w:hAnsi="仿宋" w:eastAsia="仿宋"/>
          <w:b/>
          <w:sz w:val="32"/>
          <w:szCs w:val="32"/>
          <w:lang w:val="en-US" w:eastAsia="zh-CN"/>
        </w:rPr>
        <w:t>整机</w:t>
      </w:r>
      <w:r>
        <w:rPr>
          <w:rFonts w:hint="eastAsia" w:ascii="仿宋" w:hAnsi="仿宋" w:eastAsia="仿宋"/>
          <w:b/>
          <w:sz w:val="32"/>
          <w:szCs w:val="32"/>
        </w:rPr>
        <w:t>质保</w:t>
      </w:r>
      <w:r>
        <w:rPr>
          <w:rFonts w:hint="eastAsia" w:ascii="仿宋" w:hAnsi="仿宋" w:eastAsia="仿宋"/>
          <w:b/>
          <w:sz w:val="32"/>
          <w:szCs w:val="32"/>
          <w:lang w:val="en-US" w:eastAsia="zh-CN"/>
        </w:rPr>
        <w:t>两</w:t>
      </w:r>
      <w:r>
        <w:rPr>
          <w:rFonts w:hint="eastAsia" w:ascii="仿宋" w:hAnsi="仿宋" w:eastAsia="仿宋"/>
          <w:b/>
          <w:sz w:val="32"/>
          <w:szCs w:val="32"/>
        </w:rPr>
        <w:t>年</w:t>
      </w:r>
      <w:r>
        <w:rPr>
          <w:rFonts w:hint="eastAsia" w:ascii="仿宋" w:hAnsi="仿宋" w:eastAsia="仿宋"/>
          <w:b/>
          <w:sz w:val="32"/>
          <w:szCs w:val="32"/>
          <w:lang w:eastAsia="zh-CN"/>
        </w:rPr>
        <w:t>，</w:t>
      </w:r>
      <w:r>
        <w:rPr>
          <w:rFonts w:hint="eastAsia" w:ascii="仿宋" w:hAnsi="仿宋" w:eastAsia="仿宋"/>
          <w:b/>
          <w:sz w:val="32"/>
          <w:szCs w:val="32"/>
        </w:rPr>
        <w:t>终生维护，对由于设计、工艺或材料的缺陷或故障负责；除合同规定外，出现上述情况，在收到用户方的通知后</w:t>
      </w:r>
      <w:r>
        <w:rPr>
          <w:rFonts w:hint="eastAsia" w:ascii="仿宋" w:hAnsi="仿宋" w:eastAsia="仿宋"/>
          <w:b/>
          <w:sz w:val="32"/>
          <w:szCs w:val="32"/>
          <w:lang w:val="en-US" w:eastAsia="zh-CN"/>
        </w:rPr>
        <w:t>2</w:t>
      </w:r>
      <w:r>
        <w:rPr>
          <w:rFonts w:hint="eastAsia" w:ascii="仿宋" w:hAnsi="仿宋" w:eastAsia="仿宋"/>
          <w:b/>
          <w:sz w:val="32"/>
          <w:szCs w:val="32"/>
        </w:rPr>
        <w:t>小时内响应要求，</w:t>
      </w:r>
      <w:r>
        <w:rPr>
          <w:rFonts w:hint="eastAsia" w:ascii="仿宋" w:hAnsi="仿宋" w:eastAsia="仿宋"/>
          <w:b/>
          <w:sz w:val="32"/>
          <w:szCs w:val="32"/>
          <w:lang w:val="en-US" w:eastAsia="zh-CN"/>
        </w:rPr>
        <w:t>24</w:t>
      </w:r>
      <w:r>
        <w:rPr>
          <w:rFonts w:hint="eastAsia" w:ascii="仿宋" w:hAnsi="仿宋" w:eastAsia="仿宋"/>
          <w:b/>
          <w:sz w:val="32"/>
          <w:szCs w:val="32"/>
        </w:rPr>
        <w:t>小时内并派人到达现场，免费负责修理或更换有缺陷的零部件。</w:t>
      </w:r>
    </w:p>
    <w:p w14:paraId="07612BE9">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5.2其他</w:t>
      </w:r>
    </w:p>
    <w:p w14:paraId="053B9BF9">
      <w:pPr>
        <w:spacing w:line="540" w:lineRule="exact"/>
        <w:ind w:firstLine="643" w:firstLineChars="200"/>
        <w:rPr>
          <w:rFonts w:ascii="仿宋" w:hAnsi="仿宋" w:eastAsia="仿宋"/>
          <w:b/>
          <w:sz w:val="32"/>
          <w:szCs w:val="32"/>
        </w:rPr>
      </w:pPr>
      <w:r>
        <w:rPr>
          <w:rFonts w:hint="eastAsia" w:ascii="仿宋" w:hAnsi="仿宋" w:eastAsia="仿宋"/>
          <w:b/>
          <w:sz w:val="32"/>
          <w:szCs w:val="32"/>
        </w:rPr>
        <w:t>*保证所提供的货物是全新的、未使用过的原装品牌设备，采用的是最佳的材料和工艺，并在各个方面符合规定的质量、规格和性能要求。保证货物经过正确安装、合理操作和维护保养，在货物寿命期内运转良好。</w:t>
      </w:r>
    </w:p>
    <w:p w14:paraId="1DF0BEF1">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6技术资料提供</w:t>
      </w:r>
    </w:p>
    <w:p w14:paraId="2247625B">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中标后需提供以下资料：</w:t>
      </w:r>
    </w:p>
    <w:p w14:paraId="2A10954D">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1</w:t>
      </w:r>
      <w:r>
        <w:rPr>
          <w:rFonts w:hint="eastAsia" w:ascii="仿宋" w:hAnsi="仿宋" w:eastAsia="仿宋"/>
          <w:b/>
          <w:sz w:val="32"/>
          <w:szCs w:val="32"/>
        </w:rPr>
        <w:t>) 供货商必须于中标后一周内提交详细的工作计划供买方签署确认，包括提交文件的详细种类、内容、数量、时间等。</w:t>
      </w:r>
    </w:p>
    <w:p w14:paraId="610523F4">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2</w:t>
      </w:r>
      <w:r>
        <w:rPr>
          <w:rFonts w:hint="eastAsia" w:ascii="仿宋" w:hAnsi="仿宋" w:eastAsia="仿宋"/>
          <w:b/>
          <w:sz w:val="32"/>
          <w:szCs w:val="32"/>
        </w:rPr>
        <w:t>) 由于供货商没有按合同执行而导致的所有变更由供货商承担。</w:t>
      </w:r>
    </w:p>
    <w:p w14:paraId="59FF83B9">
      <w:pPr>
        <w:spacing w:line="540" w:lineRule="exact"/>
        <w:ind w:firstLine="643" w:firstLineChars="200"/>
        <w:rPr>
          <w:rFonts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3</w:t>
      </w:r>
      <w:r>
        <w:rPr>
          <w:rFonts w:hint="eastAsia" w:ascii="仿宋" w:hAnsi="仿宋" w:eastAsia="仿宋"/>
          <w:b/>
          <w:sz w:val="32"/>
          <w:szCs w:val="32"/>
        </w:rPr>
        <w:t>) 供货商提供的资料应全面、清晰和完整，并对资料的可靠性负全责。</w:t>
      </w:r>
    </w:p>
    <w:p w14:paraId="26CCC487">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7安装、调试及验收</w:t>
      </w:r>
    </w:p>
    <w:p w14:paraId="4BCCBB8D">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val="en-US" w:eastAsia="zh-CN"/>
        </w:rPr>
        <w:t>工</w:t>
      </w:r>
      <w:r>
        <w:rPr>
          <w:rFonts w:hint="eastAsia" w:ascii="仿宋" w:hAnsi="仿宋" w:eastAsia="仿宋"/>
          <w:b/>
          <w:sz w:val="32"/>
          <w:szCs w:val="32"/>
        </w:rPr>
        <w:t>期：双方合同签订后</w:t>
      </w:r>
      <w:r>
        <w:rPr>
          <w:rFonts w:hint="eastAsia" w:ascii="仿宋" w:hAnsi="仿宋" w:eastAsia="仿宋"/>
          <w:b/>
          <w:sz w:val="32"/>
          <w:szCs w:val="32"/>
          <w:lang w:val="en-US" w:eastAsia="zh-CN"/>
        </w:rPr>
        <w:t>15个工作日内</w:t>
      </w:r>
      <w:r>
        <w:rPr>
          <w:rFonts w:hint="eastAsia" w:ascii="仿宋" w:hAnsi="仿宋" w:eastAsia="仿宋"/>
          <w:b/>
          <w:sz w:val="32"/>
          <w:szCs w:val="32"/>
        </w:rPr>
        <w:t>。</w:t>
      </w:r>
    </w:p>
    <w:p w14:paraId="3955CE60">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rPr>
        <w:t>验收：设备在安装调试和使用培训全部完成后进行验收。</w:t>
      </w:r>
    </w:p>
    <w:p w14:paraId="5D5EC37F">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售后服务及技术支持</w:t>
      </w:r>
    </w:p>
    <w:p w14:paraId="18ED373A">
      <w:pPr>
        <w:spacing w:line="540" w:lineRule="exact"/>
        <w:ind w:firstLine="643" w:firstLineChars="200"/>
        <w:rPr>
          <w:rFonts w:ascii="仿宋" w:hAnsi="仿宋" w:eastAsia="仿宋"/>
          <w:b/>
          <w:sz w:val="32"/>
          <w:szCs w:val="32"/>
        </w:rPr>
      </w:pPr>
      <w:r>
        <w:rPr>
          <w:rFonts w:hint="eastAsia" w:ascii="仿宋" w:hAnsi="仿宋" w:eastAsia="仿宋"/>
          <w:b/>
          <w:sz w:val="32"/>
          <w:szCs w:val="32"/>
        </w:rPr>
        <w:t>*设备保修期为设备验收合格后</w:t>
      </w:r>
      <w:r>
        <w:rPr>
          <w:rFonts w:hint="eastAsia" w:ascii="仿宋" w:hAnsi="仿宋" w:eastAsia="仿宋"/>
          <w:b/>
          <w:sz w:val="32"/>
          <w:szCs w:val="32"/>
          <w:lang w:val="en-US" w:eastAsia="zh-CN"/>
        </w:rPr>
        <w:t>两</w:t>
      </w:r>
      <w:r>
        <w:rPr>
          <w:rFonts w:hint="eastAsia" w:ascii="仿宋" w:hAnsi="仿宋" w:eastAsia="仿宋"/>
          <w:b/>
          <w:sz w:val="32"/>
          <w:szCs w:val="32"/>
        </w:rPr>
        <w:t>年</w:t>
      </w:r>
      <w:r>
        <w:rPr>
          <w:rFonts w:hint="eastAsia" w:ascii="仿宋" w:hAnsi="仿宋" w:eastAsia="仿宋"/>
          <w:b/>
          <w:sz w:val="32"/>
          <w:szCs w:val="32"/>
          <w:lang w:eastAsia="zh-CN"/>
        </w:rPr>
        <w:t>，</w:t>
      </w:r>
      <w:r>
        <w:rPr>
          <w:rFonts w:hint="eastAsia" w:ascii="仿宋" w:hAnsi="仿宋" w:eastAsia="仿宋"/>
          <w:b/>
          <w:sz w:val="32"/>
          <w:szCs w:val="32"/>
        </w:rPr>
        <w:t>终生维护，对由于设计、工艺或材料的缺陷或故障负责；除合同规定外，出现上述情况，在收到用户方的通知后</w:t>
      </w:r>
      <w:r>
        <w:rPr>
          <w:rFonts w:hint="eastAsia" w:ascii="仿宋" w:hAnsi="仿宋" w:eastAsia="仿宋"/>
          <w:b/>
          <w:sz w:val="32"/>
          <w:szCs w:val="32"/>
          <w:lang w:val="en-US" w:eastAsia="zh-CN"/>
        </w:rPr>
        <w:t>2</w:t>
      </w:r>
      <w:r>
        <w:rPr>
          <w:rFonts w:hint="eastAsia" w:ascii="仿宋" w:hAnsi="仿宋" w:eastAsia="仿宋"/>
          <w:b/>
          <w:sz w:val="32"/>
          <w:szCs w:val="32"/>
        </w:rPr>
        <w:t>小时内响应要求，并在</w:t>
      </w:r>
      <w:r>
        <w:rPr>
          <w:rFonts w:hint="eastAsia" w:ascii="仿宋" w:hAnsi="仿宋" w:eastAsia="仿宋"/>
          <w:b/>
          <w:sz w:val="32"/>
          <w:szCs w:val="32"/>
          <w:lang w:val="en-US" w:eastAsia="zh-CN"/>
        </w:rPr>
        <w:t>24</w:t>
      </w:r>
      <w:r>
        <w:rPr>
          <w:rFonts w:hint="eastAsia" w:ascii="仿宋" w:hAnsi="仿宋" w:eastAsia="仿宋"/>
          <w:b/>
          <w:sz w:val="32"/>
          <w:szCs w:val="32"/>
        </w:rPr>
        <w:t>小时内派人到达现场，免费负责修理或更换有缺陷的零部件及解决相关的软件故障。</w:t>
      </w:r>
    </w:p>
    <w:p w14:paraId="59A69031">
      <w:pPr>
        <w:spacing w:line="54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其他说明</w:t>
      </w:r>
    </w:p>
    <w:p w14:paraId="254061A0">
      <w:pPr>
        <w:spacing w:line="540" w:lineRule="exact"/>
        <w:ind w:firstLine="643" w:firstLineChars="200"/>
        <w:rPr>
          <w:rFonts w:asciiTheme="minorEastAsia" w:hAnsiTheme="minorEastAsia" w:eastAsiaTheme="minorEastAsia"/>
          <w:sz w:val="28"/>
          <w:szCs w:val="28"/>
          <w:lang w:eastAsia="zh-CN"/>
        </w:rPr>
      </w:pPr>
      <w:r>
        <w:rPr>
          <w:rFonts w:hint="eastAsia" w:ascii="仿宋" w:hAnsi="仿宋" w:eastAsia="仿宋"/>
          <w:b/>
          <w:sz w:val="32"/>
          <w:szCs w:val="32"/>
        </w:rPr>
        <w:t>如投标文件对上述技术要求有实质性负偏离（带*技术参数要求），将视为非响应性投标而予以拒绝。</w:t>
      </w:r>
    </w:p>
    <w:p w14:paraId="0005885F">
      <w:pPr>
        <w:pStyle w:val="4"/>
        <w:ind w:firstLine="560" w:firstLineChars="200"/>
        <w:rPr>
          <w:rFonts w:asciiTheme="minorEastAsia" w:hAnsiTheme="minorEastAsia" w:eastAsia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492F1"/>
    <w:multiLevelType w:val="singleLevel"/>
    <w:tmpl w:val="E46492F1"/>
    <w:lvl w:ilvl="0" w:tentative="0">
      <w:start w:val="1"/>
      <w:numFmt w:val="decimal"/>
      <w:suff w:val="nothing"/>
      <w:lvlText w:val="（%1）"/>
      <w:lvlJc w:val="left"/>
    </w:lvl>
  </w:abstractNum>
  <w:abstractNum w:abstractNumId="1">
    <w:nsid w:val="5BE40C7E"/>
    <w:multiLevelType w:val="multilevel"/>
    <w:tmpl w:val="5BE40C7E"/>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9B1"/>
    <w:rsid w:val="000629B1"/>
    <w:rsid w:val="000B04FB"/>
    <w:rsid w:val="000D762F"/>
    <w:rsid w:val="00161631"/>
    <w:rsid w:val="0019069A"/>
    <w:rsid w:val="001C0618"/>
    <w:rsid w:val="0022581B"/>
    <w:rsid w:val="002530BB"/>
    <w:rsid w:val="002A1D98"/>
    <w:rsid w:val="002E32F2"/>
    <w:rsid w:val="002F1B1C"/>
    <w:rsid w:val="00315E4D"/>
    <w:rsid w:val="00336E67"/>
    <w:rsid w:val="00380548"/>
    <w:rsid w:val="003E7808"/>
    <w:rsid w:val="00424F07"/>
    <w:rsid w:val="00433975"/>
    <w:rsid w:val="0043569A"/>
    <w:rsid w:val="004B53BD"/>
    <w:rsid w:val="005C2A4E"/>
    <w:rsid w:val="00602AA9"/>
    <w:rsid w:val="00657EC4"/>
    <w:rsid w:val="00702DD2"/>
    <w:rsid w:val="007623D7"/>
    <w:rsid w:val="0079680C"/>
    <w:rsid w:val="007D512E"/>
    <w:rsid w:val="007E0FDA"/>
    <w:rsid w:val="008035FC"/>
    <w:rsid w:val="00842D3E"/>
    <w:rsid w:val="00857909"/>
    <w:rsid w:val="008A59F2"/>
    <w:rsid w:val="008B69DB"/>
    <w:rsid w:val="008D3A1A"/>
    <w:rsid w:val="008F1D7A"/>
    <w:rsid w:val="00911296"/>
    <w:rsid w:val="00937F9C"/>
    <w:rsid w:val="00977FC0"/>
    <w:rsid w:val="00980087"/>
    <w:rsid w:val="00980849"/>
    <w:rsid w:val="009D5DAE"/>
    <w:rsid w:val="00A96BFB"/>
    <w:rsid w:val="00AC7B7B"/>
    <w:rsid w:val="00AD380D"/>
    <w:rsid w:val="00AE6C7C"/>
    <w:rsid w:val="00B5121C"/>
    <w:rsid w:val="00C204B8"/>
    <w:rsid w:val="00C6352F"/>
    <w:rsid w:val="00CA0A62"/>
    <w:rsid w:val="00CA57AE"/>
    <w:rsid w:val="00CD7E97"/>
    <w:rsid w:val="00D133D7"/>
    <w:rsid w:val="00E5197D"/>
    <w:rsid w:val="00E832A7"/>
    <w:rsid w:val="00EB63C8"/>
    <w:rsid w:val="00EE6FEC"/>
    <w:rsid w:val="00F47506"/>
    <w:rsid w:val="0C564B9B"/>
    <w:rsid w:val="13050F06"/>
    <w:rsid w:val="21C929AC"/>
    <w:rsid w:val="235F3F3D"/>
    <w:rsid w:val="26916DA5"/>
    <w:rsid w:val="2F351560"/>
    <w:rsid w:val="35E34043"/>
    <w:rsid w:val="382C36DD"/>
    <w:rsid w:val="3A313DC9"/>
    <w:rsid w:val="543C6AE8"/>
    <w:rsid w:val="5DE57F1D"/>
    <w:rsid w:val="623C2059"/>
    <w:rsid w:val="68DC1842"/>
    <w:rsid w:val="6DD9447E"/>
    <w:rsid w:val="737C6F28"/>
    <w:rsid w:val="778A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adjustRightInd w:val="0"/>
      <w:spacing w:before="340" w:after="330" w:line="578" w:lineRule="atLeast"/>
      <w:jc w:val="left"/>
      <w:textAlignment w:val="baseline"/>
      <w:outlineLvl w:val="0"/>
    </w:pPr>
    <w:rPr>
      <w:rFonts w:ascii="Times New Roman" w:hAnsi="Times New Roman" w:eastAsia="宋体" w:cs="Times New Roman"/>
      <w:b/>
      <w:bCs/>
      <w:kern w:val="44"/>
      <w:sz w:val="44"/>
      <w:szCs w:val="44"/>
    </w:rPr>
  </w:style>
  <w:style w:type="paragraph" w:styleId="3">
    <w:name w:val="heading 5"/>
    <w:basedOn w:val="1"/>
    <w:next w:val="1"/>
    <w:link w:val="14"/>
    <w:semiHidden/>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unhideWhenUsed/>
    <w:qFormat/>
    <w:uiPriority w:val="99"/>
    <w:pPr>
      <w:widowControl/>
      <w:spacing w:after="120" w:line="276" w:lineRule="auto"/>
      <w:jc w:val="left"/>
    </w:pPr>
    <w:rPr>
      <w:rFonts w:ascii="微软雅黑" w:hAnsi="微软雅黑" w:eastAsia="微软雅黑"/>
      <w:kern w:val="0"/>
      <w:sz w:val="22"/>
      <w:lang w:eastAsia="en-US"/>
    </w:rPr>
  </w:style>
  <w:style w:type="paragraph" w:styleId="5">
    <w:name w:val="Balloon Text"/>
    <w:basedOn w:val="1"/>
    <w:link w:val="18"/>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标题 1 Char"/>
    <w:basedOn w:val="10"/>
    <w:link w:val="2"/>
    <w:qFormat/>
    <w:uiPriority w:val="0"/>
    <w:rPr>
      <w:rFonts w:ascii="Times New Roman" w:hAnsi="Times New Roman" w:eastAsia="宋体" w:cs="Times New Roman"/>
      <w:b/>
      <w:bCs/>
      <w:kern w:val="44"/>
      <w:sz w:val="44"/>
      <w:szCs w:val="44"/>
    </w:rPr>
  </w:style>
  <w:style w:type="character" w:customStyle="1" w:styleId="14">
    <w:name w:val="标题 5 Char"/>
    <w:basedOn w:val="10"/>
    <w:link w:val="3"/>
    <w:semiHidden/>
    <w:qFormat/>
    <w:uiPriority w:val="9"/>
    <w:rPr>
      <w:b/>
      <w:bCs/>
      <w:sz w:val="28"/>
      <w:szCs w:val="28"/>
    </w:rPr>
  </w:style>
  <w:style w:type="character" w:customStyle="1" w:styleId="15">
    <w:name w:val="正文文本 Char"/>
    <w:basedOn w:val="10"/>
    <w:link w:val="4"/>
    <w:qFormat/>
    <w:uiPriority w:val="99"/>
    <w:rPr>
      <w:rFonts w:ascii="微软雅黑" w:hAnsi="微软雅黑" w:eastAsia="微软雅黑"/>
      <w:kern w:val="0"/>
      <w:sz w:val="22"/>
      <w:lang w:eastAsia="en-US"/>
    </w:rPr>
  </w:style>
  <w:style w:type="paragraph" w:customStyle="1" w:styleId="16">
    <w:name w:val="(1)样式"/>
    <w:basedOn w:val="1"/>
    <w:qFormat/>
    <w:uiPriority w:val="0"/>
    <w:pPr>
      <w:ind w:firstLine="480" w:firstLineChars="200"/>
    </w:pPr>
    <w:rPr>
      <w:rFonts w:ascii="仿宋_GB2312" w:hAnsi="Times New Roman" w:eastAsia="仿宋_GB2312" w:cs="宋体"/>
      <w:kern w:val="0"/>
      <w:sz w:val="28"/>
      <w:szCs w:val="20"/>
    </w:rPr>
  </w:style>
  <w:style w:type="paragraph" w:styleId="17">
    <w:name w:val="List Paragraph"/>
    <w:basedOn w:val="1"/>
    <w:qFormat/>
    <w:uiPriority w:val="34"/>
    <w:pPr>
      <w:ind w:firstLine="420" w:firstLineChars="200"/>
    </w:pPr>
  </w:style>
  <w:style w:type="character" w:customStyle="1" w:styleId="18">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DCE4D-8A22-4984-9ABB-E96BA0424995}">
  <ds:schemaRefs/>
</ds:datastoreItem>
</file>

<file path=customXml/itemProps2.xml><?xml version="1.0" encoding="utf-8"?>
<ds:datastoreItem xmlns:ds="http://schemas.openxmlformats.org/officeDocument/2006/customXml" ds:itemID="{87FBF57D-5ADC-4C71-AA92-23439388CCFE}">
  <ds:schemaRefs/>
</ds:datastoreItem>
</file>

<file path=customXml/itemProps3.xml><?xml version="1.0" encoding="utf-8"?>
<ds:datastoreItem xmlns:ds="http://schemas.openxmlformats.org/officeDocument/2006/customXml" ds:itemID="{6862F99E-50A0-434C-B3B1-83417EF9823D}">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8</Pages>
  <Words>126</Words>
  <Characters>724</Characters>
  <Lines>6</Lines>
  <Paragraphs>1</Paragraphs>
  <TotalTime>27</TotalTime>
  <ScaleCrop>false</ScaleCrop>
  <LinksUpToDate>false</LinksUpToDate>
  <CharactersWithSpaces>849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zhouzhb222</cp:lastModifiedBy>
  <cp:revision>17</cp:revision>
  <cp:lastPrinted>2024-05-23T00:34:00Z</cp:lastPrinted>
  <dcterms:created xsi:type="dcterms:W3CDTF">2022-07-23T02:58:00Z</dcterms:created>
  <dcterms:modified xsi:type="dcterms:W3CDTF">2025-10-10T03:09:02Z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0x01010080340F6F440D0B4EA5026FFDB8FFDB55</vt:lpwstr>
  </property>
  <property fmtid="{D5CDD505-2E9C-101B-9397-08002B2CF9AE}" pid="3" name="KSOProductBuildVer">
    <vt:lpwstr>2052-12.8.2.18606</vt:lpwstr>
  </property>
  <property fmtid="{D5CDD505-2E9C-101B-9397-08002B2CF9AE}" pid="4" name="ICV">
    <vt:lpwstr>60D7A312BBE8414BA5C474FD18A1F8B5</vt:lpwstr>
  </property>
</Properties>
</file>